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086" w:type="dxa"/>
        <w:tblInd w:w="-885" w:type="dxa"/>
        <w:tblLayout w:type="fixed"/>
        <w:tblLook w:val="0000" w:firstRow="0" w:lastRow="0" w:firstColumn="0" w:lastColumn="0" w:noHBand="0" w:noVBand="0"/>
      </w:tblPr>
      <w:tblGrid>
        <w:gridCol w:w="709"/>
        <w:gridCol w:w="1589"/>
        <w:gridCol w:w="1984"/>
        <w:gridCol w:w="1106"/>
        <w:gridCol w:w="595"/>
        <w:gridCol w:w="1276"/>
        <w:gridCol w:w="255"/>
        <w:gridCol w:w="1871"/>
        <w:gridCol w:w="1701"/>
      </w:tblGrid>
      <w:tr w:rsidR="00017952" w:rsidRPr="004C6E8F" w14:paraId="413B6BEF" w14:textId="77777777" w:rsidTr="049FB172">
        <w:trPr>
          <w:cantSplit/>
          <w:trHeight w:val="292"/>
        </w:trPr>
        <w:tc>
          <w:tcPr>
            <w:tcW w:w="709" w:type="dxa"/>
            <w:vMerge w:val="restart"/>
            <w:tcBorders>
              <w:top w:val="single" w:sz="4" w:space="0" w:color="auto"/>
              <w:left w:val="single" w:sz="4" w:space="0" w:color="auto"/>
              <w:right w:val="single" w:sz="4" w:space="0" w:color="auto"/>
            </w:tcBorders>
            <w:shd w:val="clear" w:color="auto" w:fill="C4BC96" w:themeFill="background2" w:themeFillShade="BF"/>
            <w:textDirection w:val="btLr"/>
          </w:tcPr>
          <w:p w14:paraId="77DD9325"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A (TENDERER)</w:t>
            </w:r>
          </w:p>
        </w:tc>
        <w:tc>
          <w:tcPr>
            <w:tcW w:w="158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0A62E755"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No:</w:t>
            </w:r>
          </w:p>
        </w:tc>
        <w:tc>
          <w:tcPr>
            <w:tcW w:w="8788" w:type="dxa"/>
            <w:gridSpan w:val="7"/>
            <w:tcBorders>
              <w:top w:val="single" w:sz="4" w:space="0" w:color="auto"/>
              <w:left w:val="single" w:sz="4" w:space="0" w:color="auto"/>
              <w:bottom w:val="single" w:sz="4" w:space="0" w:color="auto"/>
              <w:right w:val="single" w:sz="4" w:space="0" w:color="auto"/>
            </w:tcBorders>
          </w:tcPr>
          <w:p w14:paraId="0F516925" w14:textId="2594FBF9" w:rsidR="00017952" w:rsidRPr="003548AD" w:rsidRDefault="00ED1EA9" w:rsidP="00ED1EA9">
            <w:pPr>
              <w:pStyle w:val="Default"/>
              <w:jc w:val="both"/>
              <w:rPr>
                <w:rFonts w:ascii="Arial" w:eastAsia="Arial" w:hAnsi="Arial" w:cs="Arial"/>
                <w:sz w:val="14"/>
                <w:szCs w:val="14"/>
              </w:rPr>
            </w:pPr>
            <w:r w:rsidRPr="00ED1EA9">
              <w:rPr>
                <w:rFonts w:ascii="Arial" w:hAnsi="Arial" w:cs="Arial"/>
                <w:b/>
                <w:color w:val="auto"/>
                <w:sz w:val="22"/>
                <w:szCs w:val="22"/>
              </w:rPr>
              <w:t xml:space="preserve">E0326BMSERI </w:t>
            </w:r>
          </w:p>
        </w:tc>
      </w:tr>
      <w:tr w:rsidR="00017952" w:rsidRPr="004C6E8F" w14:paraId="071E730A" w14:textId="77777777" w:rsidTr="049FB172">
        <w:trPr>
          <w:cantSplit/>
          <w:trHeight w:val="1157"/>
        </w:trPr>
        <w:tc>
          <w:tcPr>
            <w:tcW w:w="709" w:type="dxa"/>
            <w:vMerge/>
          </w:tcPr>
          <w:p w14:paraId="1FA89235"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20FDC1B0"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DESCRIPTION</w:t>
            </w:r>
          </w:p>
        </w:tc>
        <w:tc>
          <w:tcPr>
            <w:tcW w:w="8788" w:type="dxa"/>
            <w:gridSpan w:val="7"/>
            <w:tcBorders>
              <w:top w:val="single" w:sz="4" w:space="0" w:color="auto"/>
              <w:left w:val="single" w:sz="4" w:space="0" w:color="auto"/>
              <w:bottom w:val="single" w:sz="4" w:space="0" w:color="auto"/>
              <w:right w:val="single" w:sz="4" w:space="0" w:color="auto"/>
            </w:tcBorders>
          </w:tcPr>
          <w:p w14:paraId="41FC4CE3" w14:textId="6AFDDDC0" w:rsidR="00017952" w:rsidRPr="003548AD" w:rsidRDefault="00ED1EA9" w:rsidP="049FB17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Arial" w:hAnsi="Arial" w:cs="Arial"/>
                <w:sz w:val="14"/>
                <w:szCs w:val="14"/>
              </w:rPr>
            </w:pPr>
            <w:r w:rsidRPr="003B3312">
              <w:rPr>
                <w:rFonts w:ascii="Arial" w:hAnsi="Arial" w:cs="Arial"/>
                <w:b/>
              </w:rPr>
              <w:t>Provision</w:t>
            </w:r>
            <w:r>
              <w:rPr>
                <w:rFonts w:ascii="Arial" w:hAnsi="Arial" w:cs="Arial"/>
                <w:b/>
                <w:bCs/>
              </w:rPr>
              <w:t xml:space="preserve"> </w:t>
            </w:r>
            <w:r w:rsidRPr="00FE307B">
              <w:rPr>
                <w:rFonts w:ascii="Arial" w:hAnsi="Arial" w:cs="Arial"/>
                <w:b/>
                <w:bCs/>
              </w:rPr>
              <w:t xml:space="preserve">High Volatile Coal Management Services at Arnot Power Station for Coal Contract for </w:t>
            </w:r>
            <w:r>
              <w:rPr>
                <w:rFonts w:ascii="Arial" w:hAnsi="Arial" w:cs="Arial"/>
                <w:b/>
                <w:bCs/>
              </w:rPr>
              <w:t>a period of thirty- six (</w:t>
            </w:r>
            <w:r w:rsidRPr="00FE307B">
              <w:rPr>
                <w:rFonts w:ascii="Arial" w:hAnsi="Arial" w:cs="Arial"/>
                <w:b/>
                <w:bCs/>
              </w:rPr>
              <w:t>36</w:t>
            </w:r>
            <w:r>
              <w:rPr>
                <w:rFonts w:ascii="Arial" w:hAnsi="Arial" w:cs="Arial"/>
                <w:b/>
                <w:bCs/>
              </w:rPr>
              <w:t>)</w:t>
            </w:r>
            <w:r w:rsidRPr="00FE307B">
              <w:rPr>
                <w:rFonts w:ascii="Arial" w:hAnsi="Arial" w:cs="Arial"/>
                <w:b/>
                <w:bCs/>
              </w:rPr>
              <w:t xml:space="preserve"> months </w:t>
            </w:r>
            <w:r>
              <w:rPr>
                <w:rFonts w:ascii="Arial" w:hAnsi="Arial" w:cs="Arial"/>
                <w:b/>
                <w:bCs/>
              </w:rPr>
              <w:t>on an</w:t>
            </w:r>
            <w:r w:rsidRPr="00FE307B">
              <w:rPr>
                <w:rFonts w:ascii="Arial" w:hAnsi="Arial" w:cs="Arial"/>
                <w:b/>
                <w:bCs/>
              </w:rPr>
              <w:t xml:space="preserve"> as and when required basi</w:t>
            </w:r>
            <w:r>
              <w:rPr>
                <w:rFonts w:ascii="Arial" w:hAnsi="Arial" w:cs="Arial"/>
                <w:b/>
                <w:bCs/>
              </w:rPr>
              <w:t>s</w:t>
            </w:r>
            <w:r w:rsidRPr="00FE307B">
              <w:rPr>
                <w:rFonts w:ascii="Arial" w:hAnsi="Arial" w:cs="Arial"/>
                <w:b/>
                <w:bCs/>
              </w:rPr>
              <w:t>.</w:t>
            </w:r>
          </w:p>
        </w:tc>
      </w:tr>
      <w:tr w:rsidR="00017952" w:rsidRPr="004C6E8F" w14:paraId="56A91D71" w14:textId="77777777" w:rsidTr="049FB172">
        <w:trPr>
          <w:cantSplit/>
          <w:trHeight w:val="686"/>
        </w:trPr>
        <w:tc>
          <w:tcPr>
            <w:tcW w:w="709" w:type="dxa"/>
            <w:tcBorders>
              <w:top w:val="single" w:sz="4" w:space="0" w:color="auto"/>
              <w:left w:val="single" w:sz="4" w:space="0" w:color="auto"/>
              <w:bottom w:val="nil"/>
              <w:right w:val="single" w:sz="6" w:space="0" w:color="auto"/>
            </w:tcBorders>
            <w:shd w:val="clear" w:color="auto" w:fill="4A442A" w:themeFill="background2" w:themeFillShade="40"/>
          </w:tcPr>
          <w:p w14:paraId="3630008E"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p>
        </w:tc>
        <w:tc>
          <w:tcPr>
            <w:tcW w:w="1589" w:type="dxa"/>
            <w:tcBorders>
              <w:top w:val="single" w:sz="4" w:space="0" w:color="auto"/>
              <w:left w:val="single" w:sz="4" w:space="0" w:color="auto"/>
              <w:bottom w:val="nil"/>
              <w:right w:val="single" w:sz="6" w:space="0" w:color="auto"/>
            </w:tcBorders>
            <w:shd w:val="clear" w:color="auto" w:fill="4A442A" w:themeFill="background2" w:themeFillShade="40"/>
          </w:tcPr>
          <w:p w14:paraId="6A920AB8"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CLAUSES OF 240-105658000 SPECIFICATION</w:t>
            </w:r>
          </w:p>
        </w:tc>
        <w:tc>
          <w:tcPr>
            <w:tcW w:w="7087" w:type="dxa"/>
            <w:gridSpan w:val="6"/>
            <w:tcBorders>
              <w:top w:val="single" w:sz="4" w:space="0" w:color="auto"/>
              <w:left w:val="single" w:sz="4" w:space="0" w:color="auto"/>
              <w:bottom w:val="nil"/>
              <w:right w:val="single" w:sz="4" w:space="0" w:color="auto"/>
            </w:tcBorders>
            <w:shd w:val="clear" w:color="auto" w:fill="4A442A" w:themeFill="background2" w:themeFillShade="40"/>
          </w:tcPr>
          <w:p w14:paraId="7FB22B74"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CLAUSE DESCRIPTION</w:t>
            </w:r>
          </w:p>
        </w:tc>
        <w:tc>
          <w:tcPr>
            <w:tcW w:w="1701" w:type="dxa"/>
            <w:tcBorders>
              <w:top w:val="single" w:sz="4" w:space="0" w:color="auto"/>
              <w:left w:val="nil"/>
              <w:bottom w:val="nil"/>
              <w:right w:val="single" w:sz="4" w:space="0" w:color="auto"/>
            </w:tcBorders>
            <w:shd w:val="clear" w:color="auto" w:fill="4A442A" w:themeFill="background2" w:themeFillShade="40"/>
          </w:tcPr>
          <w:p w14:paraId="7139EF95"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017952" w:rsidRPr="004C6E8F" w14:paraId="5384226A" w14:textId="77777777" w:rsidTr="049FB172">
        <w:trPr>
          <w:cantSplit/>
          <w:trHeight w:hRule="exact" w:val="233"/>
        </w:trPr>
        <w:tc>
          <w:tcPr>
            <w:tcW w:w="709"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30DB4AB3"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B (ESKOM)</w:t>
            </w:r>
          </w:p>
        </w:tc>
        <w:tc>
          <w:tcPr>
            <w:tcW w:w="1589" w:type="dxa"/>
            <w:tcBorders>
              <w:top w:val="single" w:sz="4" w:space="0" w:color="auto"/>
              <w:left w:val="single" w:sz="4" w:space="0" w:color="auto"/>
              <w:bottom w:val="nil"/>
              <w:right w:val="single" w:sz="6" w:space="0" w:color="auto"/>
            </w:tcBorders>
            <w:shd w:val="clear" w:color="auto" w:fill="C4BC96" w:themeFill="background2" w:themeFillShade="BF"/>
          </w:tcPr>
          <w:p w14:paraId="67CD75EA"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 xml:space="preserve">CLAUSE 3 </w:t>
            </w: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50317763"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PRE-CONTRACT AWARD QUALITY REQUIREMENTS</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14BDE197"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017952" w:rsidRPr="004C6E8F" w14:paraId="0334035E" w14:textId="77777777" w:rsidTr="049FB172">
        <w:trPr>
          <w:cantSplit/>
          <w:trHeight w:hRule="exact" w:val="347"/>
        </w:trPr>
        <w:tc>
          <w:tcPr>
            <w:tcW w:w="709" w:type="dxa"/>
            <w:vMerge/>
          </w:tcPr>
          <w:p w14:paraId="0F291E11"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val="restart"/>
            <w:tcBorders>
              <w:top w:val="single" w:sz="4" w:space="0" w:color="auto"/>
              <w:left w:val="single" w:sz="4" w:space="0" w:color="auto"/>
              <w:right w:val="single" w:sz="6" w:space="0" w:color="auto"/>
            </w:tcBorders>
            <w:shd w:val="clear" w:color="auto" w:fill="C4BC96" w:themeFill="background2" w:themeFillShade="BF"/>
            <w:vAlign w:val="center"/>
          </w:tcPr>
          <w:p w14:paraId="377338AF"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4</w:t>
            </w: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5A52687D"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8000"/>
                <w:sz w:val="14"/>
                <w:szCs w:val="14"/>
              </w:rPr>
            </w:pPr>
            <w:r w:rsidRPr="003548AD">
              <w:rPr>
                <w:rFonts w:ascii="Arial" w:eastAsia="Times New Roman" w:hAnsi="Arial" w:cs="Arial"/>
                <w:b/>
                <w:color w:val="008000"/>
                <w:sz w:val="14"/>
                <w:szCs w:val="14"/>
              </w:rPr>
              <w:t xml:space="preserve">(*Select Only Applicable Category). </w:t>
            </w:r>
            <w:r w:rsidRPr="003548AD">
              <w:rPr>
                <w:rFonts w:ascii="Arial" w:eastAsia="Times New Roman" w:hAnsi="Arial" w:cs="Arial"/>
                <w:b/>
                <w:color w:val="008000"/>
                <w:sz w:val="14"/>
                <w:szCs w:val="14"/>
                <w:u w:val="single"/>
              </w:rPr>
              <w:t>NB:</w:t>
            </w:r>
            <w:r w:rsidRPr="003548AD">
              <w:rPr>
                <w:rFonts w:ascii="Arial" w:eastAsia="Times New Roman" w:hAnsi="Arial" w:cs="Arial"/>
                <w:b/>
                <w:color w:val="008000"/>
                <w:sz w:val="14"/>
                <w:szCs w:val="14"/>
              </w:rPr>
              <w:t xml:space="preserve"> Not more than one category must be selected. Also indicate whether site assessment is applicable.</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267F783A"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017952" w:rsidRPr="004C6E8F" w14:paraId="62D6CEBB" w14:textId="77777777" w:rsidTr="049FB172">
        <w:trPr>
          <w:cantSplit/>
          <w:trHeight w:hRule="exact" w:val="275"/>
        </w:trPr>
        <w:tc>
          <w:tcPr>
            <w:tcW w:w="709" w:type="dxa"/>
            <w:vMerge/>
          </w:tcPr>
          <w:p w14:paraId="1D71B90D"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Pr>
          <w:p w14:paraId="2ED4F9EC"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tcPr>
          <w:p w14:paraId="3B84902D"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4 </w:t>
            </w:r>
            <w:r w:rsidRPr="003548AD">
              <w:rPr>
                <w:rFonts w:ascii="Arial" w:eastAsia="Times New Roman" w:hAnsi="Arial" w:cs="Arial"/>
                <w:b/>
                <w:sz w:val="14"/>
                <w:szCs w:val="14"/>
              </w:rPr>
              <w:t>(refer to clause 3.5.5 of 240-105658000)</w:t>
            </w:r>
          </w:p>
        </w:tc>
        <w:tc>
          <w:tcPr>
            <w:tcW w:w="1701" w:type="dxa"/>
            <w:tcBorders>
              <w:top w:val="single" w:sz="4" w:space="0" w:color="auto"/>
              <w:left w:val="nil"/>
              <w:bottom w:val="nil"/>
              <w:right w:val="single" w:sz="4" w:space="0" w:color="auto"/>
            </w:tcBorders>
            <w:vAlign w:val="center"/>
          </w:tcPr>
          <w:p w14:paraId="679BE616" w14:textId="5D48417D" w:rsidR="00017952" w:rsidRPr="003548AD" w:rsidRDefault="76320A5D" w:rsidP="049FB17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bCs/>
                <w:color w:val="0000FF"/>
                <w:sz w:val="14"/>
                <w:szCs w:val="14"/>
              </w:rPr>
            </w:pPr>
            <w:r w:rsidRPr="049FB172">
              <w:rPr>
                <w:rFonts w:ascii="Arial" w:eastAsia="Times New Roman" w:hAnsi="Arial" w:cs="Arial"/>
                <w:b/>
                <w:bCs/>
                <w:color w:val="0000FF"/>
                <w:sz w:val="14"/>
                <w:szCs w:val="14"/>
              </w:rPr>
              <w:t>X</w:t>
            </w:r>
          </w:p>
        </w:tc>
      </w:tr>
      <w:tr w:rsidR="00017952" w:rsidRPr="004C6E8F" w14:paraId="6161907A" w14:textId="77777777" w:rsidTr="049FB172">
        <w:trPr>
          <w:cantSplit/>
          <w:trHeight w:hRule="exact" w:val="387"/>
        </w:trPr>
        <w:tc>
          <w:tcPr>
            <w:tcW w:w="709" w:type="dxa"/>
            <w:vMerge/>
          </w:tcPr>
          <w:p w14:paraId="65C5B59F"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tcBorders>
              <w:left w:val="single" w:sz="4" w:space="0" w:color="auto"/>
              <w:bottom w:val="nil"/>
              <w:right w:val="single" w:sz="6" w:space="0" w:color="auto"/>
            </w:tcBorders>
            <w:shd w:val="clear" w:color="auto" w:fill="C4BC96" w:themeFill="background2" w:themeFillShade="BF"/>
          </w:tcPr>
          <w:p w14:paraId="6CD57EDC"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tcPr>
          <w:p w14:paraId="55709F8D"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Main Supplier and Sub-supplier Capability and Capacity Assessment </w:t>
            </w:r>
            <w:r w:rsidRPr="003548AD">
              <w:rPr>
                <w:rFonts w:ascii="Arial" w:eastAsia="Times New Roman" w:hAnsi="Arial" w:cs="Arial"/>
                <w:b/>
                <w:sz w:val="14"/>
                <w:szCs w:val="14"/>
              </w:rPr>
              <w:t>(refer to clause 3.6 of 240-105658000)</w:t>
            </w:r>
          </w:p>
        </w:tc>
        <w:tc>
          <w:tcPr>
            <w:tcW w:w="1701" w:type="dxa"/>
            <w:tcBorders>
              <w:top w:val="single" w:sz="4" w:space="0" w:color="auto"/>
              <w:left w:val="nil"/>
              <w:bottom w:val="nil"/>
              <w:right w:val="single" w:sz="4" w:space="0" w:color="auto"/>
            </w:tcBorders>
            <w:vAlign w:val="center"/>
          </w:tcPr>
          <w:p w14:paraId="5CA5D823"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017952" w:rsidRPr="004C6E8F" w14:paraId="30F4CD8F" w14:textId="77777777" w:rsidTr="049FB172">
        <w:trPr>
          <w:cantSplit/>
          <w:trHeight w:hRule="exact" w:val="278"/>
        </w:trPr>
        <w:tc>
          <w:tcPr>
            <w:tcW w:w="709" w:type="dxa"/>
            <w:vMerge/>
          </w:tcPr>
          <w:p w14:paraId="76F08962"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val="restart"/>
            <w:tcBorders>
              <w:top w:val="single" w:sz="4" w:space="0" w:color="auto"/>
              <w:left w:val="single" w:sz="4" w:space="0" w:color="auto"/>
              <w:right w:val="single" w:sz="6" w:space="0" w:color="auto"/>
            </w:tcBorders>
            <w:shd w:val="clear" w:color="auto" w:fill="C4BC96" w:themeFill="background2" w:themeFillShade="BF"/>
            <w:vAlign w:val="center"/>
          </w:tcPr>
          <w:p w14:paraId="04D3787B"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5</w:t>
            </w: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3FC1AE2C"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 xml:space="preserve">POST-CONTRACT AWARD </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04439D43"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017952" w:rsidRPr="004C6E8F" w14:paraId="18FB0613" w14:textId="77777777" w:rsidTr="049FB172">
        <w:trPr>
          <w:cantSplit/>
          <w:trHeight w:hRule="exact" w:val="283"/>
        </w:trPr>
        <w:tc>
          <w:tcPr>
            <w:tcW w:w="709" w:type="dxa"/>
            <w:vMerge/>
          </w:tcPr>
          <w:p w14:paraId="3A7EC5F5"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Pr>
          <w:p w14:paraId="2C7D2E22"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595F97EE" w14:textId="77777777" w:rsidR="00017952" w:rsidRPr="003548AD" w:rsidRDefault="00017952" w:rsidP="00F24464">
            <w:pPr>
              <w:tabs>
                <w:tab w:val="left" w:pos="397"/>
                <w:tab w:val="left" w:pos="907"/>
                <w:tab w:val="left" w:pos="1304"/>
                <w:tab w:val="left" w:pos="1701"/>
                <w:tab w:val="center" w:pos="2443"/>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Contract Execution</w:t>
            </w:r>
            <w:r w:rsidRPr="003548AD">
              <w:rPr>
                <w:rFonts w:ascii="Arial" w:eastAsia="Times New Roman" w:hAnsi="Arial" w:cs="Arial"/>
                <w:sz w:val="14"/>
                <w:szCs w:val="14"/>
              </w:rPr>
              <w:tab/>
              <w:t xml:space="preserve"> </w:t>
            </w:r>
            <w:r w:rsidRPr="003548AD">
              <w:rPr>
                <w:rFonts w:ascii="Arial" w:eastAsia="Times New Roman" w:hAnsi="Arial" w:cs="Arial"/>
                <w:b/>
                <w:sz w:val="14"/>
                <w:szCs w:val="14"/>
              </w:rPr>
              <w:t>(refer to clause 3.7.1 of 240-105658000)</w:t>
            </w:r>
          </w:p>
        </w:tc>
        <w:tc>
          <w:tcPr>
            <w:tcW w:w="1701" w:type="dxa"/>
            <w:tcBorders>
              <w:top w:val="single" w:sz="4" w:space="0" w:color="auto"/>
              <w:left w:val="nil"/>
              <w:bottom w:val="nil"/>
              <w:right w:val="single" w:sz="4" w:space="0" w:color="auto"/>
            </w:tcBorders>
            <w:vAlign w:val="center"/>
          </w:tcPr>
          <w:p w14:paraId="43546D89"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017952" w:rsidRPr="004C6E8F" w14:paraId="617357E4" w14:textId="77777777" w:rsidTr="049FB172">
        <w:trPr>
          <w:cantSplit/>
          <w:trHeight w:hRule="exact" w:val="273"/>
        </w:trPr>
        <w:tc>
          <w:tcPr>
            <w:tcW w:w="709" w:type="dxa"/>
            <w:vMerge/>
          </w:tcPr>
          <w:p w14:paraId="7124D08E"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Pr>
          <w:p w14:paraId="2C61C6A2"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3E0DEFD2"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Supplier Quality Performance Monitoring</w:t>
            </w:r>
            <w:r w:rsidRPr="003548AD">
              <w:rPr>
                <w:rFonts w:ascii="Arial" w:eastAsia="Times New Roman" w:hAnsi="Arial" w:cs="Arial"/>
                <w:b/>
                <w:sz w:val="14"/>
                <w:szCs w:val="14"/>
              </w:rPr>
              <w:t xml:space="preserve"> </w:t>
            </w:r>
            <w:r w:rsidRPr="003548AD">
              <w:rPr>
                <w:rFonts w:ascii="Arial" w:eastAsia="Times New Roman" w:hAnsi="Arial" w:cs="Arial"/>
                <w:sz w:val="14"/>
                <w:szCs w:val="14"/>
              </w:rPr>
              <w:t xml:space="preserve">Phase </w:t>
            </w:r>
            <w:r w:rsidRPr="003548AD">
              <w:rPr>
                <w:rFonts w:ascii="Arial" w:eastAsia="Times New Roman" w:hAnsi="Arial" w:cs="Arial"/>
                <w:b/>
                <w:sz w:val="14"/>
                <w:szCs w:val="14"/>
              </w:rPr>
              <w:t>(refer to clause 3.7.2 of 240-105658000)</w:t>
            </w:r>
          </w:p>
        </w:tc>
        <w:tc>
          <w:tcPr>
            <w:tcW w:w="1701" w:type="dxa"/>
            <w:tcBorders>
              <w:top w:val="single" w:sz="4" w:space="0" w:color="auto"/>
              <w:left w:val="nil"/>
              <w:bottom w:val="nil"/>
              <w:right w:val="single" w:sz="4" w:space="0" w:color="auto"/>
            </w:tcBorders>
            <w:vAlign w:val="center"/>
          </w:tcPr>
          <w:p w14:paraId="37B62341"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017952" w:rsidRPr="004C6E8F" w14:paraId="2BE5B49C" w14:textId="77777777" w:rsidTr="049FB172">
        <w:trPr>
          <w:cantSplit/>
          <w:trHeight w:hRule="exact" w:val="277"/>
        </w:trPr>
        <w:tc>
          <w:tcPr>
            <w:tcW w:w="709" w:type="dxa"/>
            <w:vMerge/>
          </w:tcPr>
          <w:p w14:paraId="20FFB985"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val="restart"/>
            <w:tcBorders>
              <w:top w:val="single" w:sz="4" w:space="0" w:color="auto"/>
              <w:left w:val="single" w:sz="4" w:space="0" w:color="auto"/>
              <w:right w:val="single" w:sz="6" w:space="0" w:color="auto"/>
            </w:tcBorders>
            <w:shd w:val="clear" w:color="auto" w:fill="C4BC96" w:themeFill="background2" w:themeFillShade="BF"/>
            <w:vAlign w:val="center"/>
          </w:tcPr>
          <w:p w14:paraId="0D7CE82E"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6</w:t>
            </w: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0BE3DD6B"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STANDARD CONDITIONS</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3FB207E5"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017952" w:rsidRPr="004C6E8F" w14:paraId="148C6331" w14:textId="77777777" w:rsidTr="049FB172">
        <w:trPr>
          <w:cantSplit/>
          <w:trHeight w:hRule="exact" w:val="294"/>
        </w:trPr>
        <w:tc>
          <w:tcPr>
            <w:tcW w:w="709" w:type="dxa"/>
            <w:vMerge/>
          </w:tcPr>
          <w:p w14:paraId="264E850A"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Pr>
          <w:p w14:paraId="2D52853C"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51CE15E7"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of Access </w:t>
            </w:r>
            <w:r w:rsidRPr="003548AD">
              <w:rPr>
                <w:rFonts w:ascii="Arial" w:eastAsia="Times New Roman" w:hAnsi="Arial" w:cs="Arial"/>
                <w:b/>
                <w:sz w:val="14"/>
                <w:szCs w:val="14"/>
              </w:rPr>
              <w:t>(refer to clause 3.8.1 of 240-105658000)</w:t>
            </w:r>
          </w:p>
        </w:tc>
        <w:tc>
          <w:tcPr>
            <w:tcW w:w="1701" w:type="dxa"/>
            <w:tcBorders>
              <w:top w:val="single" w:sz="4" w:space="0" w:color="auto"/>
              <w:left w:val="nil"/>
              <w:bottom w:val="nil"/>
              <w:right w:val="single" w:sz="4" w:space="0" w:color="auto"/>
            </w:tcBorders>
            <w:vAlign w:val="center"/>
          </w:tcPr>
          <w:p w14:paraId="6A2B2737"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017952" w:rsidRPr="004C6E8F" w14:paraId="4D94F100" w14:textId="77777777" w:rsidTr="049FB172">
        <w:trPr>
          <w:cantSplit/>
          <w:trHeight w:hRule="exact" w:val="271"/>
        </w:trPr>
        <w:tc>
          <w:tcPr>
            <w:tcW w:w="709" w:type="dxa"/>
            <w:vMerge/>
          </w:tcPr>
          <w:p w14:paraId="68C60C17"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Pr>
          <w:p w14:paraId="10CABE87"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4CFBF14C"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to Information </w:t>
            </w:r>
            <w:r w:rsidRPr="003548AD">
              <w:rPr>
                <w:rFonts w:ascii="Arial" w:eastAsia="Times New Roman" w:hAnsi="Arial" w:cs="Arial"/>
                <w:b/>
                <w:sz w:val="14"/>
                <w:szCs w:val="14"/>
              </w:rPr>
              <w:t>(refer to clause 3.8.2 of 240-105658000)</w:t>
            </w:r>
          </w:p>
        </w:tc>
        <w:tc>
          <w:tcPr>
            <w:tcW w:w="1701" w:type="dxa"/>
            <w:tcBorders>
              <w:top w:val="single" w:sz="4" w:space="0" w:color="auto"/>
              <w:left w:val="nil"/>
              <w:bottom w:val="nil"/>
              <w:right w:val="single" w:sz="4" w:space="0" w:color="auto"/>
            </w:tcBorders>
            <w:vAlign w:val="center"/>
          </w:tcPr>
          <w:p w14:paraId="7864C98C"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017952" w:rsidRPr="004C6E8F" w14:paraId="6C2FEA5C" w14:textId="77777777" w:rsidTr="049FB172">
        <w:trPr>
          <w:cantSplit/>
          <w:trHeight w:hRule="exact" w:val="275"/>
        </w:trPr>
        <w:tc>
          <w:tcPr>
            <w:tcW w:w="709" w:type="dxa"/>
            <w:vMerge/>
          </w:tcPr>
          <w:p w14:paraId="65EE71A0"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Pr>
          <w:p w14:paraId="078A0528"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54F496F0"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Preservation </w:t>
            </w:r>
            <w:r w:rsidRPr="003548AD">
              <w:rPr>
                <w:rFonts w:ascii="Arial" w:eastAsia="Times New Roman" w:hAnsi="Arial" w:cs="Arial"/>
                <w:b/>
                <w:sz w:val="14"/>
                <w:szCs w:val="14"/>
              </w:rPr>
              <w:t>(refer to clause 3.8.3 of 240-105658000)</w:t>
            </w:r>
          </w:p>
        </w:tc>
        <w:tc>
          <w:tcPr>
            <w:tcW w:w="1701" w:type="dxa"/>
            <w:tcBorders>
              <w:top w:val="single" w:sz="4" w:space="0" w:color="auto"/>
              <w:left w:val="nil"/>
              <w:bottom w:val="nil"/>
              <w:right w:val="single" w:sz="4" w:space="0" w:color="auto"/>
            </w:tcBorders>
            <w:vAlign w:val="center"/>
          </w:tcPr>
          <w:p w14:paraId="464F52FF"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017952" w:rsidRPr="004C6E8F" w14:paraId="1E4ED886" w14:textId="77777777" w:rsidTr="049FB172">
        <w:trPr>
          <w:cantSplit/>
          <w:trHeight w:hRule="exact" w:val="282"/>
        </w:trPr>
        <w:tc>
          <w:tcPr>
            <w:tcW w:w="709" w:type="dxa"/>
            <w:vMerge/>
          </w:tcPr>
          <w:p w14:paraId="053EB094"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Pr>
          <w:p w14:paraId="5108D9A2"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5B91FAB6"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Quality Audits Related Conditions </w:t>
            </w:r>
            <w:r w:rsidRPr="003548AD">
              <w:rPr>
                <w:rFonts w:ascii="Arial" w:eastAsia="Times New Roman" w:hAnsi="Arial" w:cs="Arial"/>
                <w:b/>
                <w:sz w:val="14"/>
                <w:szCs w:val="14"/>
              </w:rPr>
              <w:t>(refer to clause 3.8.4 of 240-105658000)</w:t>
            </w:r>
          </w:p>
        </w:tc>
        <w:tc>
          <w:tcPr>
            <w:tcW w:w="1701" w:type="dxa"/>
            <w:tcBorders>
              <w:top w:val="single" w:sz="4" w:space="0" w:color="auto"/>
              <w:left w:val="nil"/>
              <w:bottom w:val="nil"/>
              <w:right w:val="single" w:sz="4" w:space="0" w:color="auto"/>
            </w:tcBorders>
            <w:vAlign w:val="center"/>
          </w:tcPr>
          <w:p w14:paraId="0A4BF050"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017952" w:rsidRPr="004C6E8F" w14:paraId="3E5815A5" w14:textId="77777777" w:rsidTr="049FB172">
        <w:trPr>
          <w:cantSplit/>
          <w:trHeight w:hRule="exact" w:val="409"/>
        </w:trPr>
        <w:tc>
          <w:tcPr>
            <w:tcW w:w="709" w:type="dxa"/>
            <w:vMerge/>
          </w:tcPr>
          <w:p w14:paraId="51D54DA4"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Pr>
          <w:p w14:paraId="7F1078EC"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35FBE89A"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Management of Nonconformities and Nonconforming Outputs Identified by Eskom </w:t>
            </w:r>
            <w:r w:rsidRPr="003548AD">
              <w:rPr>
                <w:rFonts w:ascii="Arial" w:eastAsia="Times New Roman" w:hAnsi="Arial" w:cs="Arial"/>
                <w:b/>
                <w:sz w:val="14"/>
                <w:szCs w:val="14"/>
              </w:rPr>
              <w:t>(refer to clause 3.8.5 of 240-105658000)</w:t>
            </w:r>
          </w:p>
        </w:tc>
        <w:tc>
          <w:tcPr>
            <w:tcW w:w="1701" w:type="dxa"/>
            <w:tcBorders>
              <w:top w:val="single" w:sz="4" w:space="0" w:color="auto"/>
              <w:left w:val="nil"/>
              <w:bottom w:val="nil"/>
              <w:right w:val="single" w:sz="4" w:space="0" w:color="auto"/>
            </w:tcBorders>
            <w:vAlign w:val="center"/>
          </w:tcPr>
          <w:p w14:paraId="1C1720F5"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017952" w:rsidRPr="004C6E8F" w14:paraId="3AAEEDF0" w14:textId="77777777" w:rsidTr="049FB172">
        <w:trPr>
          <w:cantSplit/>
          <w:trHeight w:hRule="exact" w:val="273"/>
        </w:trPr>
        <w:tc>
          <w:tcPr>
            <w:tcW w:w="709" w:type="dxa"/>
            <w:vMerge/>
          </w:tcPr>
          <w:p w14:paraId="54432F16"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Pr>
          <w:p w14:paraId="30723828"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single" w:sz="6" w:space="0" w:color="auto"/>
              <w:right w:val="single" w:sz="4" w:space="0" w:color="auto"/>
            </w:tcBorders>
          </w:tcPr>
          <w:p w14:paraId="28E13637"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SPECIAL PROCESSES </w:t>
            </w:r>
            <w:r w:rsidRPr="003548AD">
              <w:rPr>
                <w:rFonts w:ascii="Arial" w:eastAsia="Times New Roman" w:hAnsi="Arial" w:cs="Arial"/>
                <w:b/>
                <w:bCs/>
                <w:sz w:val="14"/>
                <w:szCs w:val="14"/>
              </w:rPr>
              <w:t>(REFER TO CLAUSE 3.8.6 OF 240-105658000)</w:t>
            </w:r>
          </w:p>
        </w:tc>
        <w:tc>
          <w:tcPr>
            <w:tcW w:w="1701" w:type="dxa"/>
            <w:tcBorders>
              <w:top w:val="single" w:sz="4" w:space="0" w:color="auto"/>
              <w:left w:val="nil"/>
              <w:bottom w:val="nil"/>
              <w:right w:val="single" w:sz="4" w:space="0" w:color="auto"/>
            </w:tcBorders>
            <w:vAlign w:val="center"/>
          </w:tcPr>
          <w:p w14:paraId="62E9B418"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017952" w:rsidRPr="004C6E8F" w14:paraId="518720EF" w14:textId="77777777" w:rsidTr="049FB172">
        <w:trPr>
          <w:cantSplit/>
          <w:trHeight w:hRule="exact" w:val="779"/>
        </w:trPr>
        <w:tc>
          <w:tcPr>
            <w:tcW w:w="709"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63EAD545"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color w:val="FFFFFF" w:themeColor="background1"/>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4304A40A"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proofErr w:type="gramStart"/>
            <w:r w:rsidRPr="003548AD">
              <w:rPr>
                <w:rFonts w:ascii="Arial" w:eastAsia="Times New Roman" w:hAnsi="Arial" w:cs="Arial"/>
                <w:b/>
                <w:color w:val="FFFFFF" w:themeColor="background1"/>
                <w:sz w:val="14"/>
                <w:szCs w:val="14"/>
              </w:rPr>
              <w:t xml:space="preserve">CLAUSES  </w:t>
            </w:r>
            <w:r>
              <w:rPr>
                <w:rFonts w:ascii="Arial" w:eastAsia="Times New Roman" w:hAnsi="Arial" w:cs="Arial"/>
                <w:b/>
                <w:color w:val="FFFFFF" w:themeColor="background1"/>
                <w:sz w:val="14"/>
                <w:szCs w:val="14"/>
              </w:rPr>
              <w:t>OF</w:t>
            </w:r>
            <w:proofErr w:type="gramEnd"/>
            <w:r>
              <w:rPr>
                <w:rFonts w:ascii="Arial" w:eastAsia="Times New Roman" w:hAnsi="Arial" w:cs="Arial"/>
                <w:b/>
                <w:color w:val="FFFFFF" w:themeColor="background1"/>
                <w:sz w:val="14"/>
                <w:szCs w:val="14"/>
              </w:rPr>
              <w:t xml:space="preserve">  </w:t>
            </w:r>
            <w:r w:rsidRPr="003548AD">
              <w:rPr>
                <w:rFonts w:ascii="Arial" w:eastAsia="Times New Roman" w:hAnsi="Arial" w:cs="Arial"/>
                <w:b/>
                <w:color w:val="FFFFFF" w:themeColor="background1"/>
                <w:sz w:val="14"/>
                <w:szCs w:val="14"/>
              </w:rPr>
              <w:t>ISO 9001 STANDARD</w:t>
            </w:r>
          </w:p>
        </w:tc>
        <w:tc>
          <w:tcPr>
            <w:tcW w:w="1984"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2415E3A9"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ISO 9001 STANDARD CLAUSE DESCRIPTION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6CB7D91"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c>
          <w:tcPr>
            <w:tcW w:w="1276"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79D2633"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QUALITY PRINCIPLES</w:t>
            </w:r>
          </w:p>
        </w:tc>
        <w:tc>
          <w:tcPr>
            <w:tcW w:w="2126" w:type="dxa"/>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62CF5C8D"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ISO 9001 STANDARD </w:t>
            </w:r>
            <w:proofErr w:type="gramStart"/>
            <w:r w:rsidRPr="003548AD">
              <w:rPr>
                <w:rFonts w:ascii="Arial" w:eastAsia="Times New Roman" w:hAnsi="Arial" w:cs="Arial"/>
                <w:b/>
                <w:color w:val="FFFFFF" w:themeColor="background1"/>
                <w:sz w:val="14"/>
                <w:szCs w:val="14"/>
              </w:rPr>
              <w:t>PRINCIPLE</w:t>
            </w:r>
            <w:proofErr w:type="gramEnd"/>
            <w:r w:rsidRPr="003548AD">
              <w:rPr>
                <w:rFonts w:ascii="Arial" w:eastAsia="Times New Roman" w:hAnsi="Arial" w:cs="Arial"/>
                <w:b/>
                <w:color w:val="FFFFFF" w:themeColor="background1"/>
                <w:sz w:val="14"/>
                <w:szCs w:val="14"/>
              </w:rPr>
              <w:t xml:space="preserve"> DESCRIPTION</w:t>
            </w:r>
          </w:p>
        </w:tc>
        <w:tc>
          <w:tcPr>
            <w:tcW w:w="1701" w:type="dxa"/>
            <w:tcBorders>
              <w:top w:val="single" w:sz="4" w:space="0" w:color="auto"/>
              <w:left w:val="single" w:sz="6" w:space="0" w:color="auto"/>
              <w:bottom w:val="nil"/>
              <w:right w:val="single" w:sz="4" w:space="0" w:color="auto"/>
            </w:tcBorders>
            <w:shd w:val="clear" w:color="auto" w:fill="4A442A" w:themeFill="background2" w:themeFillShade="40"/>
          </w:tcPr>
          <w:p w14:paraId="481E67F6"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017952" w:rsidRPr="004C6E8F" w14:paraId="5F07A75C" w14:textId="77777777" w:rsidTr="049FB172">
        <w:trPr>
          <w:cantSplit/>
          <w:trHeight w:hRule="exact" w:val="348"/>
        </w:trPr>
        <w:tc>
          <w:tcPr>
            <w:tcW w:w="709" w:type="dxa"/>
            <w:vMerge w:val="restart"/>
            <w:tcBorders>
              <w:top w:val="single" w:sz="6" w:space="0" w:color="auto"/>
              <w:left w:val="single" w:sz="6" w:space="0" w:color="auto"/>
              <w:right w:val="single" w:sz="6" w:space="0" w:color="auto"/>
            </w:tcBorders>
            <w:shd w:val="clear" w:color="auto" w:fill="C4BC96" w:themeFill="background2" w:themeFillShade="BF"/>
            <w:textDirection w:val="btLr"/>
          </w:tcPr>
          <w:p w14:paraId="48073F20"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 xml:space="preserve">SECTION C (ESKOM) </w:t>
            </w: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90D8158"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4</w:t>
            </w:r>
          </w:p>
        </w:tc>
        <w:tc>
          <w:tcPr>
            <w:tcW w:w="1984" w:type="dxa"/>
            <w:tcBorders>
              <w:top w:val="single" w:sz="6" w:space="0" w:color="auto"/>
              <w:left w:val="single" w:sz="6" w:space="0" w:color="auto"/>
              <w:bottom w:val="single" w:sz="6" w:space="0" w:color="auto"/>
              <w:right w:val="single" w:sz="6" w:space="0" w:color="auto"/>
            </w:tcBorders>
            <w:vAlign w:val="center"/>
          </w:tcPr>
          <w:p w14:paraId="7627FB2F"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Context of the Organisation</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76DC41B1"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7AD11ACF"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1</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42FE6C9D"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Customer focus</w:t>
            </w:r>
          </w:p>
        </w:tc>
        <w:tc>
          <w:tcPr>
            <w:tcW w:w="1701" w:type="dxa"/>
            <w:tcBorders>
              <w:top w:val="single" w:sz="4" w:space="0" w:color="auto"/>
              <w:left w:val="single" w:sz="6" w:space="0" w:color="auto"/>
              <w:bottom w:val="nil"/>
              <w:right w:val="single" w:sz="4" w:space="0" w:color="auto"/>
            </w:tcBorders>
            <w:vAlign w:val="center"/>
          </w:tcPr>
          <w:p w14:paraId="35998ECA"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017952" w:rsidRPr="004C6E8F" w14:paraId="7F7AC4AC" w14:textId="77777777" w:rsidTr="049FB172">
        <w:trPr>
          <w:cantSplit/>
          <w:trHeight w:hRule="exact" w:val="294"/>
        </w:trPr>
        <w:tc>
          <w:tcPr>
            <w:tcW w:w="709" w:type="dxa"/>
            <w:vMerge/>
          </w:tcPr>
          <w:p w14:paraId="43AC554E"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455165DB"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5</w:t>
            </w:r>
          </w:p>
        </w:tc>
        <w:tc>
          <w:tcPr>
            <w:tcW w:w="1984" w:type="dxa"/>
            <w:tcBorders>
              <w:top w:val="single" w:sz="6" w:space="0" w:color="auto"/>
              <w:left w:val="single" w:sz="6" w:space="0" w:color="auto"/>
              <w:bottom w:val="single" w:sz="6" w:space="0" w:color="auto"/>
              <w:right w:val="single" w:sz="6" w:space="0" w:color="auto"/>
            </w:tcBorders>
            <w:vAlign w:val="center"/>
          </w:tcPr>
          <w:p w14:paraId="5EBD5833"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Leadership</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20ED8DF9"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46C3D15"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2</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57702E3C"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Leadership</w:t>
            </w:r>
          </w:p>
        </w:tc>
        <w:tc>
          <w:tcPr>
            <w:tcW w:w="1701" w:type="dxa"/>
            <w:tcBorders>
              <w:top w:val="single" w:sz="4" w:space="0" w:color="auto"/>
              <w:left w:val="single" w:sz="6" w:space="0" w:color="auto"/>
              <w:bottom w:val="nil"/>
              <w:right w:val="single" w:sz="4" w:space="0" w:color="auto"/>
            </w:tcBorders>
            <w:vAlign w:val="center"/>
          </w:tcPr>
          <w:p w14:paraId="05AAAB50"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017952" w:rsidRPr="004C6E8F" w14:paraId="36670BC8" w14:textId="77777777" w:rsidTr="049FB172">
        <w:trPr>
          <w:cantSplit/>
          <w:trHeight w:hRule="exact" w:val="258"/>
        </w:trPr>
        <w:tc>
          <w:tcPr>
            <w:tcW w:w="709" w:type="dxa"/>
            <w:vMerge/>
          </w:tcPr>
          <w:p w14:paraId="23D7E58F"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2C8E6828"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6</w:t>
            </w:r>
          </w:p>
        </w:tc>
        <w:tc>
          <w:tcPr>
            <w:tcW w:w="1984" w:type="dxa"/>
            <w:tcBorders>
              <w:top w:val="single" w:sz="6" w:space="0" w:color="auto"/>
              <w:left w:val="single" w:sz="6" w:space="0" w:color="auto"/>
              <w:bottom w:val="single" w:sz="6" w:space="0" w:color="auto"/>
              <w:right w:val="single" w:sz="6" w:space="0" w:color="auto"/>
            </w:tcBorders>
            <w:vAlign w:val="center"/>
          </w:tcPr>
          <w:p w14:paraId="6E3E8BC3"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Planning</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7084B1BF"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2DA3DA9C"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3</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02064DA5"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Engagement of people</w:t>
            </w:r>
          </w:p>
        </w:tc>
        <w:tc>
          <w:tcPr>
            <w:tcW w:w="1701" w:type="dxa"/>
            <w:tcBorders>
              <w:top w:val="single" w:sz="4" w:space="0" w:color="auto"/>
              <w:left w:val="single" w:sz="6" w:space="0" w:color="auto"/>
              <w:bottom w:val="nil"/>
              <w:right w:val="single" w:sz="4" w:space="0" w:color="auto"/>
            </w:tcBorders>
            <w:vAlign w:val="center"/>
          </w:tcPr>
          <w:p w14:paraId="46DD648B"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017952" w:rsidRPr="004C6E8F" w14:paraId="4A37466E" w14:textId="77777777" w:rsidTr="049FB172">
        <w:trPr>
          <w:cantSplit/>
          <w:trHeight w:hRule="exact" w:val="274"/>
        </w:trPr>
        <w:tc>
          <w:tcPr>
            <w:tcW w:w="709" w:type="dxa"/>
            <w:vMerge/>
          </w:tcPr>
          <w:p w14:paraId="2A3BB5A0"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4FB376EB"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7</w:t>
            </w:r>
          </w:p>
        </w:tc>
        <w:tc>
          <w:tcPr>
            <w:tcW w:w="1984" w:type="dxa"/>
            <w:tcBorders>
              <w:top w:val="single" w:sz="6" w:space="0" w:color="auto"/>
              <w:left w:val="single" w:sz="6" w:space="0" w:color="auto"/>
              <w:bottom w:val="single" w:sz="6" w:space="0" w:color="auto"/>
              <w:right w:val="single" w:sz="6" w:space="0" w:color="auto"/>
            </w:tcBorders>
            <w:vAlign w:val="center"/>
          </w:tcPr>
          <w:p w14:paraId="32E5ED43"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Support</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39CBFFA7"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621B7B1D"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4</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534EF262"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Process approach</w:t>
            </w:r>
          </w:p>
        </w:tc>
        <w:tc>
          <w:tcPr>
            <w:tcW w:w="1701" w:type="dxa"/>
            <w:tcBorders>
              <w:top w:val="single" w:sz="4" w:space="0" w:color="auto"/>
              <w:left w:val="single" w:sz="6" w:space="0" w:color="auto"/>
              <w:bottom w:val="nil"/>
              <w:right w:val="single" w:sz="4" w:space="0" w:color="auto"/>
            </w:tcBorders>
            <w:vAlign w:val="center"/>
          </w:tcPr>
          <w:p w14:paraId="16B57431"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017952" w:rsidRPr="004C6E8F" w14:paraId="1B73C7AF" w14:textId="77777777" w:rsidTr="049FB172">
        <w:trPr>
          <w:cantSplit/>
          <w:trHeight w:hRule="exact" w:val="274"/>
        </w:trPr>
        <w:tc>
          <w:tcPr>
            <w:tcW w:w="709" w:type="dxa"/>
            <w:vMerge/>
          </w:tcPr>
          <w:p w14:paraId="4595C081"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D06E6D6"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8</w:t>
            </w:r>
          </w:p>
        </w:tc>
        <w:tc>
          <w:tcPr>
            <w:tcW w:w="1984" w:type="dxa"/>
            <w:tcBorders>
              <w:top w:val="single" w:sz="6" w:space="0" w:color="auto"/>
              <w:left w:val="single" w:sz="6" w:space="0" w:color="auto"/>
              <w:bottom w:val="single" w:sz="6" w:space="0" w:color="auto"/>
              <w:right w:val="single" w:sz="6" w:space="0" w:color="auto"/>
            </w:tcBorders>
            <w:vAlign w:val="center"/>
          </w:tcPr>
          <w:p w14:paraId="2CD26EA5"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Operation</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1FEB6DAF"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25DB9FD4"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5</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758F45E7"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Improvement</w:t>
            </w:r>
          </w:p>
        </w:tc>
        <w:tc>
          <w:tcPr>
            <w:tcW w:w="1701" w:type="dxa"/>
            <w:tcBorders>
              <w:top w:val="single" w:sz="4" w:space="0" w:color="auto"/>
              <w:left w:val="single" w:sz="6" w:space="0" w:color="auto"/>
              <w:bottom w:val="nil"/>
              <w:right w:val="single" w:sz="4" w:space="0" w:color="auto"/>
            </w:tcBorders>
            <w:vAlign w:val="center"/>
          </w:tcPr>
          <w:p w14:paraId="1479B079"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017952" w:rsidRPr="004C6E8F" w14:paraId="4FE9852B" w14:textId="77777777" w:rsidTr="049FB172">
        <w:trPr>
          <w:cantSplit/>
          <w:trHeight w:hRule="exact" w:val="453"/>
        </w:trPr>
        <w:tc>
          <w:tcPr>
            <w:tcW w:w="709" w:type="dxa"/>
            <w:vMerge/>
          </w:tcPr>
          <w:p w14:paraId="43C0411E"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418EECBF" w14:textId="77777777" w:rsidR="00017952" w:rsidRPr="003548AD" w:rsidRDefault="00017952" w:rsidP="00F24464">
            <w:pPr>
              <w:rPr>
                <w:sz w:val="14"/>
                <w:szCs w:val="14"/>
              </w:rPr>
            </w:pPr>
            <w:r w:rsidRPr="003548AD">
              <w:rPr>
                <w:rFonts w:ascii="Arial" w:eastAsia="Times New Roman" w:hAnsi="Arial" w:cs="Arial"/>
                <w:b/>
                <w:sz w:val="14"/>
                <w:szCs w:val="14"/>
              </w:rPr>
              <w:t>CLAUSE 9</w:t>
            </w:r>
          </w:p>
        </w:tc>
        <w:tc>
          <w:tcPr>
            <w:tcW w:w="1984" w:type="dxa"/>
            <w:tcBorders>
              <w:top w:val="single" w:sz="6" w:space="0" w:color="auto"/>
              <w:left w:val="single" w:sz="6" w:space="0" w:color="auto"/>
              <w:bottom w:val="single" w:sz="6" w:space="0" w:color="auto"/>
              <w:right w:val="single" w:sz="6" w:space="0" w:color="auto"/>
            </w:tcBorders>
            <w:vAlign w:val="center"/>
          </w:tcPr>
          <w:p w14:paraId="231D34DA"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Performance Evaluations</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32816464"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28F517F6"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6</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5DA504B8"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Evidence based decision making</w:t>
            </w:r>
          </w:p>
        </w:tc>
        <w:tc>
          <w:tcPr>
            <w:tcW w:w="1701" w:type="dxa"/>
            <w:tcBorders>
              <w:top w:val="single" w:sz="4" w:space="0" w:color="auto"/>
              <w:left w:val="single" w:sz="6" w:space="0" w:color="auto"/>
              <w:bottom w:val="nil"/>
              <w:right w:val="single" w:sz="4" w:space="0" w:color="auto"/>
            </w:tcBorders>
            <w:vAlign w:val="center"/>
          </w:tcPr>
          <w:p w14:paraId="1EB2E435"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017952" w:rsidRPr="004C6E8F" w14:paraId="17FD7C79" w14:textId="77777777" w:rsidTr="049FB172">
        <w:trPr>
          <w:cantSplit/>
          <w:trHeight w:hRule="exact" w:val="346"/>
        </w:trPr>
        <w:tc>
          <w:tcPr>
            <w:tcW w:w="709" w:type="dxa"/>
            <w:vMerge/>
          </w:tcPr>
          <w:p w14:paraId="4CA69A23"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2E74108D" w14:textId="77777777" w:rsidR="00017952" w:rsidRPr="003548AD" w:rsidRDefault="00017952" w:rsidP="00F24464">
            <w:pPr>
              <w:rPr>
                <w:sz w:val="14"/>
                <w:szCs w:val="14"/>
              </w:rPr>
            </w:pPr>
            <w:r w:rsidRPr="003548AD">
              <w:rPr>
                <w:rFonts w:ascii="Arial" w:eastAsia="Times New Roman" w:hAnsi="Arial" w:cs="Arial"/>
                <w:b/>
                <w:sz w:val="14"/>
                <w:szCs w:val="14"/>
              </w:rPr>
              <w:t>CLAUSE 10</w:t>
            </w:r>
          </w:p>
        </w:tc>
        <w:tc>
          <w:tcPr>
            <w:tcW w:w="1984" w:type="dxa"/>
            <w:tcBorders>
              <w:top w:val="single" w:sz="6" w:space="0" w:color="auto"/>
              <w:left w:val="single" w:sz="6" w:space="0" w:color="auto"/>
              <w:bottom w:val="single" w:sz="6" w:space="0" w:color="auto"/>
              <w:right w:val="single" w:sz="6" w:space="0" w:color="auto"/>
            </w:tcBorders>
            <w:vAlign w:val="center"/>
          </w:tcPr>
          <w:p w14:paraId="35ABB0EA"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Improvement</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16AEC39F"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49937098"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7</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38535C26"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Relationship Management</w:t>
            </w:r>
          </w:p>
        </w:tc>
        <w:tc>
          <w:tcPr>
            <w:tcW w:w="1701" w:type="dxa"/>
            <w:tcBorders>
              <w:top w:val="single" w:sz="4" w:space="0" w:color="auto"/>
              <w:left w:val="single" w:sz="6" w:space="0" w:color="auto"/>
              <w:bottom w:val="nil"/>
              <w:right w:val="single" w:sz="4" w:space="0" w:color="auto"/>
            </w:tcBorders>
            <w:vAlign w:val="center"/>
          </w:tcPr>
          <w:p w14:paraId="7102EAFA"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017952" w:rsidRPr="004C6E8F" w14:paraId="7AF9C783" w14:textId="77777777" w:rsidTr="049FB172">
        <w:trPr>
          <w:cantSplit/>
          <w:trHeight w:hRule="exact" w:val="292"/>
        </w:trPr>
        <w:tc>
          <w:tcPr>
            <w:tcW w:w="709" w:type="dxa"/>
            <w:vMerge w:val="restart"/>
            <w:tcBorders>
              <w:left w:val="single" w:sz="6" w:space="0" w:color="auto"/>
              <w:right w:val="single" w:sz="6" w:space="0" w:color="auto"/>
            </w:tcBorders>
            <w:shd w:val="clear" w:color="auto" w:fill="C4BC96" w:themeFill="background2" w:themeFillShade="BF"/>
            <w:textDirection w:val="btLr"/>
          </w:tcPr>
          <w:p w14:paraId="729CE6FA"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both"/>
              <w:rPr>
                <w:rFonts w:ascii="Arial" w:eastAsia="Times New Roman" w:hAnsi="Arial" w:cs="Arial"/>
                <w:b/>
                <w:sz w:val="14"/>
                <w:szCs w:val="14"/>
              </w:rPr>
            </w:pPr>
            <w:r w:rsidRPr="003548AD">
              <w:rPr>
                <w:rFonts w:ascii="Arial" w:eastAsia="Times New Roman" w:hAnsi="Arial" w:cs="Arial"/>
                <w:b/>
                <w:sz w:val="14"/>
                <w:szCs w:val="14"/>
              </w:rPr>
              <w:t>SECTION D (ESKOM)</w:t>
            </w:r>
          </w:p>
        </w:tc>
        <w:tc>
          <w:tcPr>
            <w:tcW w:w="1589" w:type="dxa"/>
            <w:vMerge w:val="restart"/>
            <w:tcBorders>
              <w:top w:val="single" w:sz="6" w:space="0" w:color="auto"/>
              <w:left w:val="single" w:sz="6" w:space="0" w:color="auto"/>
              <w:right w:val="single" w:sz="6" w:space="0" w:color="auto"/>
            </w:tcBorders>
            <w:shd w:val="clear" w:color="auto" w:fill="C4BC96" w:themeFill="background2" w:themeFillShade="BF"/>
            <w:vAlign w:val="center"/>
          </w:tcPr>
          <w:p w14:paraId="0855E76E" w14:textId="77777777" w:rsidR="00017952" w:rsidRPr="003548AD" w:rsidRDefault="00017952" w:rsidP="00F24464">
            <w:pPr>
              <w:rPr>
                <w:rFonts w:ascii="Arial" w:eastAsia="Times New Roman" w:hAnsi="Arial" w:cs="Arial"/>
                <w:b/>
                <w:sz w:val="14"/>
                <w:szCs w:val="14"/>
              </w:rPr>
            </w:pPr>
            <w:r w:rsidRPr="003548AD">
              <w:rPr>
                <w:rFonts w:ascii="Arial" w:eastAsia="Times New Roman" w:hAnsi="Arial" w:cs="Arial"/>
                <w:b/>
                <w:sz w:val="14"/>
                <w:szCs w:val="14"/>
              </w:rPr>
              <w:t>ESKOM’S QUALITY REPRESENTATIVE</w:t>
            </w:r>
          </w:p>
        </w:tc>
        <w:tc>
          <w:tcPr>
            <w:tcW w:w="3090" w:type="dxa"/>
            <w:gridSpan w:val="2"/>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629C1BEF"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NAME</w:t>
            </w:r>
          </w:p>
        </w:tc>
        <w:tc>
          <w:tcPr>
            <w:tcW w:w="2126" w:type="dxa"/>
            <w:gridSpan w:val="3"/>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19E889C7"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DESIGNATION</w:t>
            </w:r>
          </w:p>
        </w:tc>
        <w:tc>
          <w:tcPr>
            <w:tcW w:w="1871" w:type="dxa"/>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08FA44A1"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DATE</w:t>
            </w:r>
          </w:p>
        </w:tc>
        <w:tc>
          <w:tcPr>
            <w:tcW w:w="1701" w:type="dxa"/>
            <w:tcBorders>
              <w:top w:val="single" w:sz="4" w:space="0" w:color="auto"/>
              <w:left w:val="single" w:sz="6" w:space="0" w:color="auto"/>
              <w:bottom w:val="nil"/>
              <w:right w:val="single" w:sz="4" w:space="0" w:color="auto"/>
            </w:tcBorders>
            <w:shd w:val="clear" w:color="auto" w:fill="C4BC96" w:themeFill="background2" w:themeFillShade="BF"/>
          </w:tcPr>
          <w:p w14:paraId="042783D9"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0000FF"/>
                <w:sz w:val="14"/>
                <w:szCs w:val="14"/>
              </w:rPr>
            </w:pPr>
            <w:r w:rsidRPr="003548AD">
              <w:rPr>
                <w:rFonts w:ascii="Arial" w:eastAsia="Times New Roman" w:hAnsi="Arial" w:cs="Arial"/>
                <w:b/>
                <w:sz w:val="14"/>
                <w:szCs w:val="14"/>
              </w:rPr>
              <w:t>SIGNATURE</w:t>
            </w:r>
          </w:p>
        </w:tc>
      </w:tr>
      <w:tr w:rsidR="00017952" w:rsidRPr="004C6E8F" w14:paraId="6855D5B2" w14:textId="77777777" w:rsidTr="049FB172">
        <w:trPr>
          <w:cantSplit/>
          <w:trHeight w:hRule="exact" w:val="728"/>
        </w:trPr>
        <w:tc>
          <w:tcPr>
            <w:tcW w:w="709" w:type="dxa"/>
            <w:vMerge/>
          </w:tcPr>
          <w:p w14:paraId="5B67E8D2"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Pr>
          <w:p w14:paraId="3C5BA06C" w14:textId="77777777" w:rsidR="00017952" w:rsidRPr="003548AD" w:rsidRDefault="00017952" w:rsidP="00F24464">
            <w:pPr>
              <w:rPr>
                <w:rFonts w:ascii="Arial" w:eastAsia="Times New Roman" w:hAnsi="Arial" w:cs="Arial"/>
                <w:b/>
                <w:sz w:val="14"/>
                <w:szCs w:val="14"/>
              </w:rPr>
            </w:pPr>
          </w:p>
        </w:tc>
        <w:tc>
          <w:tcPr>
            <w:tcW w:w="3090" w:type="dxa"/>
            <w:gridSpan w:val="2"/>
            <w:tcBorders>
              <w:top w:val="single" w:sz="6" w:space="0" w:color="auto"/>
              <w:left w:val="single" w:sz="6" w:space="0" w:color="auto"/>
              <w:bottom w:val="single" w:sz="6" w:space="0" w:color="auto"/>
              <w:right w:val="single" w:sz="6" w:space="0" w:color="auto"/>
            </w:tcBorders>
          </w:tcPr>
          <w:p w14:paraId="22262ACD" w14:textId="691955B0" w:rsidR="00017952" w:rsidRPr="003548AD" w:rsidRDefault="006C69A8"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 xml:space="preserve">Basi Jonas </w:t>
            </w:r>
          </w:p>
        </w:tc>
        <w:tc>
          <w:tcPr>
            <w:tcW w:w="2126" w:type="dxa"/>
            <w:gridSpan w:val="3"/>
            <w:tcBorders>
              <w:top w:val="single" w:sz="6" w:space="0" w:color="auto"/>
              <w:left w:val="single" w:sz="6" w:space="0" w:color="auto"/>
              <w:bottom w:val="single" w:sz="6" w:space="0" w:color="auto"/>
              <w:right w:val="single" w:sz="6" w:space="0" w:color="auto"/>
            </w:tcBorders>
          </w:tcPr>
          <w:p w14:paraId="2D44AC9A" w14:textId="4CB60289" w:rsidR="00017952" w:rsidRPr="003548AD" w:rsidRDefault="006C69A8"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 xml:space="preserve">Regional SHEQ Manager </w:t>
            </w:r>
          </w:p>
        </w:tc>
        <w:tc>
          <w:tcPr>
            <w:tcW w:w="1871" w:type="dxa"/>
            <w:tcBorders>
              <w:top w:val="single" w:sz="6" w:space="0" w:color="auto"/>
              <w:left w:val="single" w:sz="6" w:space="0" w:color="auto"/>
              <w:bottom w:val="single" w:sz="6" w:space="0" w:color="auto"/>
              <w:right w:val="single" w:sz="6" w:space="0" w:color="auto"/>
            </w:tcBorders>
          </w:tcPr>
          <w:p w14:paraId="3E9E5747" w14:textId="6F77B717" w:rsidR="00017952" w:rsidRPr="003548AD" w:rsidRDefault="00DC6E48"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1</w:t>
            </w:r>
            <w:r w:rsidR="00E302A3">
              <w:rPr>
                <w:rFonts w:ascii="Arial" w:eastAsia="Times New Roman" w:hAnsi="Arial" w:cs="Arial"/>
                <w:sz w:val="14"/>
                <w:szCs w:val="14"/>
              </w:rPr>
              <w:t>2</w:t>
            </w:r>
            <w:r>
              <w:rPr>
                <w:rFonts w:ascii="Arial" w:eastAsia="Times New Roman" w:hAnsi="Arial" w:cs="Arial"/>
                <w:sz w:val="14"/>
                <w:szCs w:val="14"/>
              </w:rPr>
              <w:t>/02/2026</w:t>
            </w:r>
          </w:p>
        </w:tc>
        <w:tc>
          <w:tcPr>
            <w:tcW w:w="1701" w:type="dxa"/>
            <w:tcBorders>
              <w:top w:val="single" w:sz="4" w:space="0" w:color="auto"/>
              <w:left w:val="single" w:sz="6" w:space="0" w:color="auto"/>
              <w:bottom w:val="nil"/>
              <w:right w:val="single" w:sz="4" w:space="0" w:color="auto"/>
            </w:tcBorders>
            <w:vAlign w:val="center"/>
          </w:tcPr>
          <w:p w14:paraId="5B8715A2"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017952" w:rsidRPr="004C6E8F" w14:paraId="5A980A65" w14:textId="77777777" w:rsidTr="049FB172">
        <w:trPr>
          <w:cantSplit/>
          <w:trHeight w:hRule="exact" w:val="271"/>
        </w:trPr>
        <w:tc>
          <w:tcPr>
            <w:tcW w:w="709" w:type="dxa"/>
            <w:vMerge w:val="restart"/>
            <w:tcBorders>
              <w:top w:val="single" w:sz="6" w:space="0" w:color="auto"/>
              <w:left w:val="single" w:sz="4" w:space="0" w:color="auto"/>
              <w:right w:val="single" w:sz="6" w:space="0" w:color="auto"/>
            </w:tcBorders>
            <w:shd w:val="clear" w:color="auto" w:fill="C4BC96" w:themeFill="background2" w:themeFillShade="BF"/>
            <w:textDirection w:val="btLr"/>
          </w:tcPr>
          <w:p w14:paraId="3FF3F271"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E (TENDERER)</w:t>
            </w:r>
          </w:p>
        </w:tc>
        <w:tc>
          <w:tcPr>
            <w:tcW w:w="1589" w:type="dxa"/>
            <w:vMerge w:val="restart"/>
            <w:tcBorders>
              <w:top w:val="single" w:sz="6" w:space="0" w:color="auto"/>
              <w:left w:val="single" w:sz="4" w:space="0" w:color="auto"/>
              <w:right w:val="single" w:sz="6" w:space="0" w:color="auto"/>
            </w:tcBorders>
            <w:shd w:val="clear" w:color="auto" w:fill="C4BC96" w:themeFill="background2" w:themeFillShade="BF"/>
            <w:vAlign w:val="center"/>
          </w:tcPr>
          <w:p w14:paraId="0CA8BEA8"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TENDERER’S QUALITY REPRESENTATIVE</w:t>
            </w:r>
          </w:p>
        </w:tc>
        <w:tc>
          <w:tcPr>
            <w:tcW w:w="3090" w:type="dxa"/>
            <w:gridSpan w:val="2"/>
            <w:tcBorders>
              <w:top w:val="single" w:sz="6" w:space="0" w:color="auto"/>
              <w:left w:val="single" w:sz="4" w:space="0" w:color="auto"/>
              <w:bottom w:val="nil"/>
              <w:right w:val="single" w:sz="4" w:space="0" w:color="auto"/>
            </w:tcBorders>
            <w:shd w:val="clear" w:color="auto" w:fill="C4BC96" w:themeFill="background2" w:themeFillShade="BF"/>
          </w:tcPr>
          <w:p w14:paraId="40A6F232"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NAME</w:t>
            </w:r>
          </w:p>
        </w:tc>
        <w:tc>
          <w:tcPr>
            <w:tcW w:w="2126" w:type="dxa"/>
            <w:gridSpan w:val="3"/>
            <w:tcBorders>
              <w:top w:val="single" w:sz="6" w:space="0" w:color="auto"/>
              <w:left w:val="single" w:sz="4" w:space="0" w:color="auto"/>
              <w:bottom w:val="nil"/>
              <w:right w:val="single" w:sz="4" w:space="0" w:color="auto"/>
            </w:tcBorders>
            <w:shd w:val="clear" w:color="auto" w:fill="C4BC96" w:themeFill="background2" w:themeFillShade="BF"/>
          </w:tcPr>
          <w:p w14:paraId="5FA646B9"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DESIGNATION</w:t>
            </w:r>
          </w:p>
        </w:tc>
        <w:tc>
          <w:tcPr>
            <w:tcW w:w="1871" w:type="dxa"/>
            <w:tcBorders>
              <w:top w:val="single" w:sz="6" w:space="0" w:color="auto"/>
              <w:left w:val="single" w:sz="4" w:space="0" w:color="auto"/>
              <w:bottom w:val="nil"/>
              <w:right w:val="single" w:sz="4" w:space="0" w:color="auto"/>
            </w:tcBorders>
            <w:shd w:val="clear" w:color="auto" w:fill="C4BC96" w:themeFill="background2" w:themeFillShade="BF"/>
          </w:tcPr>
          <w:p w14:paraId="08F409E4"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DATE</w:t>
            </w:r>
          </w:p>
        </w:tc>
        <w:tc>
          <w:tcPr>
            <w:tcW w:w="1701" w:type="dxa"/>
            <w:tcBorders>
              <w:top w:val="single" w:sz="4" w:space="0" w:color="auto"/>
              <w:left w:val="nil"/>
              <w:bottom w:val="nil"/>
              <w:right w:val="single" w:sz="4" w:space="0" w:color="auto"/>
            </w:tcBorders>
            <w:shd w:val="clear" w:color="auto" w:fill="C4BC96" w:themeFill="background2" w:themeFillShade="BF"/>
          </w:tcPr>
          <w:p w14:paraId="152C2BC6"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SIGNATURE</w:t>
            </w:r>
          </w:p>
        </w:tc>
      </w:tr>
      <w:tr w:rsidR="00017952" w:rsidRPr="004C6E8F" w14:paraId="63FCA1AC" w14:textId="77777777" w:rsidTr="049FB172">
        <w:trPr>
          <w:cantSplit/>
          <w:trHeight w:hRule="exact" w:val="850"/>
        </w:trPr>
        <w:tc>
          <w:tcPr>
            <w:tcW w:w="709" w:type="dxa"/>
            <w:vMerge/>
            <w:textDirection w:val="btLr"/>
          </w:tcPr>
          <w:p w14:paraId="15D398C4"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tc>
        <w:tc>
          <w:tcPr>
            <w:tcW w:w="1589" w:type="dxa"/>
            <w:vMerge/>
          </w:tcPr>
          <w:p w14:paraId="71984309"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3090" w:type="dxa"/>
            <w:gridSpan w:val="2"/>
            <w:tcBorders>
              <w:top w:val="single" w:sz="4" w:space="0" w:color="auto"/>
              <w:left w:val="single" w:sz="4" w:space="0" w:color="auto"/>
              <w:bottom w:val="single" w:sz="4" w:space="0" w:color="auto"/>
              <w:right w:val="single" w:sz="6" w:space="0" w:color="auto"/>
            </w:tcBorders>
          </w:tcPr>
          <w:p w14:paraId="79509412"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2126" w:type="dxa"/>
            <w:gridSpan w:val="3"/>
            <w:tcBorders>
              <w:top w:val="single" w:sz="4" w:space="0" w:color="auto"/>
              <w:left w:val="single" w:sz="4" w:space="0" w:color="auto"/>
              <w:bottom w:val="single" w:sz="4" w:space="0" w:color="auto"/>
              <w:right w:val="single" w:sz="6" w:space="0" w:color="auto"/>
            </w:tcBorders>
          </w:tcPr>
          <w:p w14:paraId="234D74A5"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871" w:type="dxa"/>
            <w:tcBorders>
              <w:top w:val="single" w:sz="4" w:space="0" w:color="auto"/>
              <w:left w:val="single" w:sz="4" w:space="0" w:color="auto"/>
              <w:bottom w:val="single" w:sz="4" w:space="0" w:color="auto"/>
              <w:right w:val="single" w:sz="6" w:space="0" w:color="auto"/>
            </w:tcBorders>
          </w:tcPr>
          <w:p w14:paraId="6D80AC64"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701" w:type="dxa"/>
            <w:tcBorders>
              <w:top w:val="single" w:sz="4" w:space="0" w:color="auto"/>
              <w:left w:val="single" w:sz="6" w:space="0" w:color="auto"/>
              <w:bottom w:val="single" w:sz="4" w:space="0" w:color="auto"/>
              <w:right w:val="single" w:sz="6" w:space="0" w:color="auto"/>
            </w:tcBorders>
          </w:tcPr>
          <w:p w14:paraId="7C6258FB"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bl>
    <w:p w14:paraId="7390BBA5" w14:textId="77777777" w:rsidR="00FB38D8" w:rsidRDefault="00FB38D8" w:rsidP="00017952">
      <w:pPr>
        <w:rPr>
          <w:rFonts w:ascii="Arial" w:hAnsi="Arial" w:cs="Arial"/>
          <w:sz w:val="20"/>
          <w:szCs w:val="20"/>
          <w:lang w:val="en-GB"/>
        </w:rPr>
      </w:pPr>
    </w:p>
    <w:sectPr w:rsidR="00FB38D8" w:rsidSect="00FB38D8">
      <w:headerReference w:type="even" r:id="rId6"/>
      <w:headerReference w:type="default" r:id="rId7"/>
      <w:footerReference w:type="even" r:id="rId8"/>
      <w:footerReference w:type="default" r:id="rId9"/>
      <w:headerReference w:type="first" r:id="rId10"/>
      <w:footerReference w:type="first" r:id="rId11"/>
      <w:pgSz w:w="11906" w:h="16838"/>
      <w:pgMar w:top="1440" w:right="849"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CE8B2" w14:textId="77777777" w:rsidR="00ED2B54" w:rsidRDefault="00ED2B54" w:rsidP="00201A98">
      <w:pPr>
        <w:spacing w:after="0" w:line="240" w:lineRule="auto"/>
      </w:pPr>
      <w:r>
        <w:separator/>
      </w:r>
    </w:p>
  </w:endnote>
  <w:endnote w:type="continuationSeparator" w:id="0">
    <w:p w14:paraId="65623492" w14:textId="77777777" w:rsidR="00ED2B54" w:rsidRDefault="00ED2B54"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4D0C2" w14:textId="77777777" w:rsidR="002D73CB" w:rsidRDefault="002D73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Ind w:w="-459" w:type="dxa"/>
      <w:tblLook w:val="04A0" w:firstRow="1" w:lastRow="0" w:firstColumn="1" w:lastColumn="0" w:noHBand="0" w:noVBand="1"/>
    </w:tblPr>
    <w:tblGrid>
      <w:gridCol w:w="6237"/>
      <w:gridCol w:w="3969"/>
    </w:tblGrid>
    <w:tr w:rsidR="00EA1B3D" w14:paraId="78B864EF" w14:textId="77777777" w:rsidTr="00EA1B3D">
      <w:tc>
        <w:tcPr>
          <w:tcW w:w="10206" w:type="dxa"/>
          <w:gridSpan w:val="2"/>
          <w:tcBorders>
            <w:top w:val="nil"/>
            <w:left w:val="nil"/>
            <w:bottom w:val="nil"/>
            <w:right w:val="nil"/>
          </w:tcBorders>
          <w:vAlign w:val="center"/>
        </w:tcPr>
        <w:p w14:paraId="562586FC" w14:textId="77777777"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14:paraId="4B23E2F5" w14:textId="77777777" w:rsidTr="00EA1B3D">
      <w:tc>
        <w:tcPr>
          <w:tcW w:w="10206" w:type="dxa"/>
          <w:gridSpan w:val="2"/>
          <w:tcBorders>
            <w:top w:val="nil"/>
            <w:left w:val="nil"/>
            <w:bottom w:val="nil"/>
            <w:right w:val="nil"/>
          </w:tcBorders>
        </w:tcPr>
        <w:p w14:paraId="55051A89" w14:textId="77777777" w:rsidR="00EA1B3D" w:rsidRDefault="0067434C"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5408" behindDoc="0" locked="0" layoutInCell="1" allowOverlap="1" wp14:anchorId="28A47191" wp14:editId="52362E14">
                    <wp:simplePos x="0" y="0"/>
                    <wp:positionH relativeFrom="column">
                      <wp:posOffset>-396741</wp:posOffset>
                    </wp:positionH>
                    <wp:positionV relativeFrom="paragraph">
                      <wp:posOffset>61628</wp:posOffset>
                    </wp:positionV>
                    <wp:extent cx="6912142" cy="52705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6912142" cy="527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3796364" w14:textId="1AF4C526" w:rsidR="00EA1B3D" w:rsidRPr="0007220F" w:rsidRDefault="0007220F" w:rsidP="0007220F">
                                <w:pPr>
                                  <w:pStyle w:val="Footer"/>
                                  <w:spacing w:before="120"/>
                                  <w:rPr>
                                    <w:rFonts w:ascii="Arial" w:hAnsi="Arial" w:cs="Arial"/>
                                    <w:sz w:val="18"/>
                                    <w:szCs w:val="18"/>
                                    <w:lang w:val="en-GB"/>
                                  </w:rPr>
                                </w:pPr>
                                <w:r w:rsidRPr="0007220F">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r w:rsidR="00017952" w:rsidRPr="0007220F">
                                  <w:rPr>
                                    <w:rFonts w:ascii="Arial" w:hAnsi="Arial" w:cs="Arial"/>
                                    <w:color w:val="A6A6A6" w:themeColor="background1" w:themeShade="A6"/>
                                    <w:sz w:val="16"/>
                                    <w:szCs w:val="16"/>
                                  </w:rPr>
                                  <w:t>Ltd, ©</w:t>
                                </w:r>
                                <w:r w:rsidRPr="0007220F">
                                  <w:rPr>
                                    <w:rFonts w:ascii="Arial" w:hAnsi="Arial" w:cs="Arial"/>
                                    <w:color w:val="A6A6A6" w:themeColor="background1" w:themeShade="A6"/>
                                    <w:sz w:val="16"/>
                                    <w:szCs w:val="16"/>
                                  </w:rPr>
                                  <w:t xml:space="preserve"> copyright Eskom Holdings SOC Ltd, Reg No 2002/015527/30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A47191" id="_x0000_t202" coordsize="21600,21600" o:spt="202" path="m,l,21600r21600,l21600,xe">
                    <v:stroke joinstyle="miter"/>
                    <v:path gradientshapeok="t" o:connecttype="rect"/>
                  </v:shapetype>
                  <v:shape id="Text Box 3" o:spid="_x0000_s1026" type="#_x0000_t202" style="position:absolute;margin-left:-31.25pt;margin-top:4.85pt;width:544.25pt;height:4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" filled="f" stroked="f" strokeweight=".5pt">
                    <v:textbox>
                      <w:txbxContent>
                        <w:p w14:paraId="23796364" w14:textId="1AF4C526" w:rsidR="00EA1B3D" w:rsidRPr="0007220F" w:rsidRDefault="0007220F" w:rsidP="0007220F">
                          <w:pPr>
                            <w:pStyle w:val="Footer"/>
                            <w:spacing w:before="120"/>
                            <w:rPr>
                              <w:rFonts w:ascii="Arial" w:hAnsi="Arial" w:cs="Arial"/>
                              <w:sz w:val="18"/>
                              <w:szCs w:val="18"/>
                              <w:lang w:val="en-GB"/>
                            </w:rPr>
                          </w:pPr>
                          <w:r w:rsidRPr="0007220F">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r w:rsidR="00017952" w:rsidRPr="0007220F">
                            <w:rPr>
                              <w:rFonts w:ascii="Arial" w:hAnsi="Arial" w:cs="Arial"/>
                              <w:color w:val="A6A6A6" w:themeColor="background1" w:themeShade="A6"/>
                              <w:sz w:val="16"/>
                              <w:szCs w:val="16"/>
                            </w:rPr>
                            <w:t>Ltd, ©</w:t>
                          </w:r>
                          <w:r w:rsidRPr="0007220F">
                            <w:rPr>
                              <w:rFonts w:ascii="Arial" w:hAnsi="Arial" w:cs="Arial"/>
                              <w:color w:val="A6A6A6" w:themeColor="background1" w:themeShade="A6"/>
                              <w:sz w:val="16"/>
                              <w:szCs w:val="16"/>
                            </w:rPr>
                            <w:t xml:space="preserve"> copyright Eskom Holdings SOC Ltd, Reg No 2002/015527/30</w:t>
                          </w:r>
                        </w:p>
                      </w:txbxContent>
                    </v:textbox>
                  </v:shape>
                </w:pict>
              </mc:Fallback>
            </mc:AlternateContent>
          </w:r>
        </w:p>
        <w:p w14:paraId="3FD7E165" w14:textId="77777777" w:rsidR="00EA1B3D" w:rsidRDefault="00EA1B3D" w:rsidP="00EA1B3D">
          <w:pPr>
            <w:rPr>
              <w:rFonts w:ascii="Arial" w:hAnsi="Arial" w:cs="Arial"/>
              <w:sz w:val="20"/>
              <w:szCs w:val="20"/>
              <w:lang w:val="en-GB"/>
            </w:rPr>
          </w:pPr>
        </w:p>
        <w:p w14:paraId="57EEC18C" w14:textId="77777777" w:rsidR="00EA1B3D" w:rsidRDefault="00EA1B3D" w:rsidP="00EA1B3D">
          <w:pPr>
            <w:rPr>
              <w:rFonts w:ascii="Arial" w:hAnsi="Arial" w:cs="Arial"/>
              <w:sz w:val="20"/>
              <w:szCs w:val="20"/>
              <w:lang w:val="en-GB"/>
            </w:rPr>
          </w:pPr>
        </w:p>
        <w:p w14:paraId="7D83FA3D" w14:textId="77777777" w:rsidR="00EA1B3D" w:rsidRDefault="00EA1B3D" w:rsidP="00EA1B3D">
          <w:pPr>
            <w:rPr>
              <w:rFonts w:ascii="Arial" w:hAnsi="Arial" w:cs="Arial"/>
              <w:sz w:val="20"/>
              <w:szCs w:val="20"/>
              <w:lang w:val="en-GB"/>
            </w:rPr>
          </w:pPr>
        </w:p>
      </w:tc>
    </w:tr>
    <w:tr w:rsidR="00EA1B3D" w14:paraId="7ACB8EE6" w14:textId="77777777" w:rsidTr="00EA1B3D">
      <w:tc>
        <w:tcPr>
          <w:tcW w:w="6237" w:type="dxa"/>
          <w:tcBorders>
            <w:top w:val="nil"/>
            <w:left w:val="nil"/>
            <w:bottom w:val="nil"/>
            <w:right w:val="nil"/>
          </w:tcBorders>
          <w:vAlign w:val="center"/>
        </w:tcPr>
        <w:p w14:paraId="3AC6A0F4" w14:textId="77777777"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14:paraId="71198335"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A54DF8">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A54DF8">
            <w:rPr>
              <w:rFonts w:ascii="Arial" w:hAnsi="Arial" w:cs="Arial"/>
              <w:noProof/>
              <w:sz w:val="18"/>
              <w:szCs w:val="18"/>
            </w:rPr>
            <w:t>1</w:t>
          </w:r>
          <w:r w:rsidRPr="0047798B">
            <w:rPr>
              <w:rFonts w:ascii="Arial" w:hAnsi="Arial" w:cs="Arial"/>
              <w:sz w:val="18"/>
              <w:szCs w:val="18"/>
            </w:rPr>
            <w:fldChar w:fldCharType="end"/>
          </w:r>
        </w:p>
      </w:tc>
    </w:tr>
  </w:tbl>
  <w:p w14:paraId="6E35F720" w14:textId="2A2AD8BB" w:rsidR="00FB38D8" w:rsidRPr="0067434C" w:rsidRDefault="00C40E58" w:rsidP="00FB38D8">
    <w:pPr>
      <w:pStyle w:val="Footer"/>
      <w:ind w:hanging="709"/>
      <w:rPr>
        <w:rFonts w:ascii="Arial" w:hAnsi="Arial" w:cs="Arial"/>
        <w:sz w:val="16"/>
        <w:szCs w:val="16"/>
      </w:rPr>
    </w:pPr>
    <w:r w:rsidRPr="0067434C">
      <w:rPr>
        <w:rFonts w:ascii="Arial" w:hAnsi="Arial" w:cs="Arial"/>
        <w:b/>
        <w:sz w:val="16"/>
        <w:szCs w:val="16"/>
      </w:rPr>
      <w:t>File name:</w:t>
    </w:r>
    <w:r w:rsidRPr="0067434C">
      <w:rPr>
        <w:rFonts w:ascii="Arial" w:hAnsi="Arial" w:cs="Arial"/>
        <w:sz w:val="16"/>
        <w:szCs w:val="16"/>
      </w:rPr>
      <w:t xml:space="preserve"> </w:t>
    </w:r>
    <w:r w:rsidRPr="0067434C">
      <w:rPr>
        <w:rFonts w:ascii="Arial" w:hAnsi="Arial" w:cs="Arial"/>
        <w:sz w:val="16"/>
        <w:szCs w:val="16"/>
      </w:rPr>
      <w:fldChar w:fldCharType="begin"/>
    </w:r>
    <w:r w:rsidRPr="0067434C">
      <w:rPr>
        <w:rFonts w:ascii="Arial" w:hAnsi="Arial" w:cs="Arial"/>
        <w:sz w:val="16"/>
        <w:szCs w:val="16"/>
      </w:rPr>
      <w:instrText xml:space="preserve"> FILENAME  \* FirstCap  \* MERGEFORMAT </w:instrText>
    </w:r>
    <w:r w:rsidRPr="0067434C">
      <w:rPr>
        <w:rFonts w:ascii="Arial" w:hAnsi="Arial" w:cs="Arial"/>
        <w:sz w:val="16"/>
        <w:szCs w:val="16"/>
      </w:rPr>
      <w:fldChar w:fldCharType="separate"/>
    </w:r>
    <w:r w:rsidR="002D73CB">
      <w:rPr>
        <w:rFonts w:ascii="Arial" w:hAnsi="Arial" w:cs="Arial"/>
        <w:noProof/>
        <w:sz w:val="16"/>
        <w:szCs w:val="16"/>
      </w:rPr>
      <w:t>240-68099512 (Rev 9) Form A Tender &amp; Contract Quality Requirements for 240-105658000 and Quality Requirements for ISO 9001 Standard</w:t>
    </w:r>
    <w:r w:rsidRPr="0067434C">
      <w:rPr>
        <w:rFonts w:ascii="Arial" w:hAnsi="Arial" w:cs="Arial"/>
        <w:sz w:val="16"/>
        <w:szCs w:val="16"/>
      </w:rPr>
      <w:fldChar w:fldCharType="end"/>
    </w:r>
    <w:r w:rsidR="00FB38D8" w:rsidRPr="0067434C">
      <w:rPr>
        <w:rFonts w:ascii="Arial" w:hAnsi="Arial" w:cs="Arial"/>
        <w:sz w:val="16"/>
        <w:szCs w:val="16"/>
      </w:rPr>
      <w:t xml:space="preserve">   </w:t>
    </w:r>
  </w:p>
  <w:p w14:paraId="27568448" w14:textId="77777777" w:rsidR="00EA1B3D" w:rsidRPr="0067434C" w:rsidRDefault="00FB38D8" w:rsidP="00FB38D8">
    <w:pPr>
      <w:pStyle w:val="Footer"/>
      <w:ind w:hanging="709"/>
      <w:rPr>
        <w:rFonts w:ascii="Arial" w:hAnsi="Arial" w:cs="Arial"/>
        <w:sz w:val="16"/>
        <w:szCs w:val="16"/>
      </w:rPr>
    </w:pPr>
    <w:r w:rsidRPr="0067434C">
      <w:rPr>
        <w:rFonts w:ascii="Arial" w:hAnsi="Arial" w:cs="Arial"/>
        <w:b/>
        <w:color w:val="BFBFBF" w:themeColor="background1" w:themeShade="BF"/>
        <w:sz w:val="16"/>
        <w:szCs w:val="16"/>
      </w:rPr>
      <w:t>Template ID:</w:t>
    </w:r>
    <w:r w:rsidR="00874FB0" w:rsidRPr="0067434C">
      <w:rPr>
        <w:rFonts w:ascii="Arial" w:hAnsi="Arial" w:cs="Arial"/>
        <w:color w:val="BFBFBF" w:themeColor="background1" w:themeShade="BF"/>
        <w:sz w:val="16"/>
        <w:szCs w:val="16"/>
      </w:rPr>
      <w:t xml:space="preserve"> 240-43921804 (Rev </w:t>
    </w:r>
    <w:r w:rsidR="00713BE2">
      <w:rPr>
        <w:rFonts w:ascii="Arial" w:hAnsi="Arial" w:cs="Arial"/>
        <w:color w:val="BFBFBF" w:themeColor="background1" w:themeShade="BF"/>
        <w:sz w:val="16"/>
        <w:szCs w:val="16"/>
      </w:rPr>
      <w:t>7</w:t>
    </w:r>
    <w:r w:rsidRPr="0067434C">
      <w:rPr>
        <w:rFonts w:ascii="Arial" w:hAnsi="Arial" w:cs="Arial"/>
        <w:color w:val="BFBFBF" w:themeColor="background1" w:themeShade="BF"/>
        <w:sz w:val="16"/>
        <w:szCs w:val="16"/>
      </w:rPr>
      <w:t>) Header and Footer portrait template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6A9F8" w14:textId="77777777" w:rsidR="002D73CB" w:rsidRDefault="002D73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C6B35" w14:textId="77777777" w:rsidR="00ED2B54" w:rsidRDefault="00ED2B54" w:rsidP="00201A98">
      <w:pPr>
        <w:spacing w:after="0" w:line="240" w:lineRule="auto"/>
      </w:pPr>
      <w:r>
        <w:separator/>
      </w:r>
    </w:p>
  </w:footnote>
  <w:footnote w:type="continuationSeparator" w:id="0">
    <w:p w14:paraId="172D6490" w14:textId="77777777" w:rsidR="00ED2B54" w:rsidRDefault="00ED2B54"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0EC1" w14:textId="77777777" w:rsidR="00FB38D8" w:rsidRDefault="00000000">
    <w:pPr>
      <w:pStyle w:val="Header"/>
    </w:pPr>
    <w:r>
      <w:rPr>
        <w:noProof/>
      </w:rPr>
      <w:pict w14:anchorId="349E6BD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8" o:spid="_x0000_s1035" type="#_x0000_t136" style="position:absolute;margin-left:0;margin-top:0;width:423.7pt;height:254.2pt;rotation:315;z-index:-251635712;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864"/>
      <w:gridCol w:w="1418"/>
      <w:gridCol w:w="1522"/>
      <w:gridCol w:w="567"/>
      <w:gridCol w:w="567"/>
    </w:tblGrid>
    <w:tr w:rsidR="00FB38D8" w:rsidRPr="00116E60" w14:paraId="02E87B65" w14:textId="77777777" w:rsidTr="00017952">
      <w:trPr>
        <w:cantSplit/>
        <w:trHeight w:val="539"/>
      </w:trPr>
      <w:tc>
        <w:tcPr>
          <w:tcW w:w="2410" w:type="dxa"/>
          <w:vMerge w:val="restart"/>
          <w:vAlign w:val="bottom"/>
        </w:tcPr>
        <w:p w14:paraId="0E23251A" w14:textId="77777777" w:rsidR="00FB38D8" w:rsidRPr="003914DE" w:rsidRDefault="00000000" w:rsidP="00EA1B3D">
          <w:pPr>
            <w:spacing w:before="840"/>
            <w:rPr>
              <w:rFonts w:ascii="Arial" w:hAnsi="Arial"/>
              <w:b/>
              <w:lang w:val="en-GB"/>
            </w:rPr>
          </w:pPr>
          <w:r>
            <w:rPr>
              <w:rFonts w:ascii="Arial" w:hAnsi="Arial"/>
              <w:b/>
              <w:lang w:val="en-GB"/>
            </w:rPr>
            <w:object w:dxaOrig="1440" w:dyaOrig="1440" w14:anchorId="3C9B30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margin-left:2.15pt;margin-top:9.2pt;width:112.15pt;height:29.9pt;z-index:251676672;visibility:visible;mso-wrap-edited:f;mso-position-horizontal-relative:page;mso-position-vertical-relative:page">
                <v:imagedata r:id="rId1" o:title="" grayscale="t" bilevel="t"/>
                <w10:wrap anchorx="page" anchory="page"/>
              </v:shape>
              <o:OLEObject Type="Embed" ProgID="Word.Picture.8" ShapeID="_x0000_s1033" DrawAspect="Content" ObjectID="_1833550050" r:id="rId2"/>
            </w:object>
          </w:r>
        </w:p>
      </w:tc>
      <w:tc>
        <w:tcPr>
          <w:tcW w:w="3864" w:type="dxa"/>
          <w:vMerge w:val="restart"/>
          <w:vAlign w:val="center"/>
        </w:tcPr>
        <w:p w14:paraId="162A28F9" w14:textId="77777777" w:rsidR="00017952" w:rsidRPr="00017952" w:rsidRDefault="00017952" w:rsidP="00017952">
          <w:pPr>
            <w:spacing w:after="0"/>
            <w:jc w:val="center"/>
            <w:rPr>
              <w:rFonts w:ascii="Arial" w:hAnsi="Arial" w:cs="Arial"/>
              <w:b/>
              <w:sz w:val="18"/>
              <w:szCs w:val="18"/>
              <w:lang w:val="en-GB"/>
            </w:rPr>
          </w:pPr>
          <w:r w:rsidRPr="00017952">
            <w:rPr>
              <w:rFonts w:ascii="Arial" w:hAnsi="Arial" w:cs="Arial"/>
              <w:b/>
              <w:sz w:val="18"/>
              <w:szCs w:val="18"/>
              <w:lang w:val="en-GB"/>
            </w:rPr>
            <w:t>(FORM A)</w:t>
          </w:r>
        </w:p>
        <w:p w14:paraId="4BCA6F51" w14:textId="28686FC7" w:rsidR="00017952" w:rsidRPr="00017952" w:rsidRDefault="00017952" w:rsidP="00017952">
          <w:pPr>
            <w:spacing w:after="0"/>
            <w:jc w:val="center"/>
            <w:rPr>
              <w:rFonts w:ascii="Arial" w:hAnsi="Arial" w:cs="Arial"/>
              <w:b/>
              <w:sz w:val="18"/>
              <w:szCs w:val="18"/>
              <w:lang w:val="en-GB"/>
            </w:rPr>
          </w:pPr>
          <w:r w:rsidRPr="00017952">
            <w:rPr>
              <w:rFonts w:ascii="Arial" w:hAnsi="Arial" w:cs="Arial"/>
              <w:b/>
              <w:sz w:val="18"/>
              <w:szCs w:val="18"/>
              <w:lang w:val="en-GB"/>
            </w:rPr>
            <w:t>TENDER &amp; CONTRACT QUALITY REQUIREMENTS FOR</w:t>
          </w:r>
          <w:r>
            <w:rPr>
              <w:rFonts w:ascii="Arial" w:hAnsi="Arial" w:cs="Arial"/>
              <w:b/>
              <w:sz w:val="18"/>
              <w:szCs w:val="18"/>
              <w:lang w:val="en-GB"/>
            </w:rPr>
            <w:t xml:space="preserve"> </w:t>
          </w:r>
          <w:r w:rsidRPr="00017952">
            <w:rPr>
              <w:rFonts w:ascii="Arial" w:hAnsi="Arial" w:cs="Arial"/>
              <w:b/>
              <w:sz w:val="18"/>
              <w:szCs w:val="18"/>
              <w:lang w:val="en-GB"/>
            </w:rPr>
            <w:t xml:space="preserve">240-105658000 AND </w:t>
          </w:r>
        </w:p>
        <w:p w14:paraId="75531A2D" w14:textId="301D5C1B" w:rsidR="00FB38D8" w:rsidRPr="00CA666C" w:rsidRDefault="00017952" w:rsidP="00017952">
          <w:pPr>
            <w:spacing w:after="0"/>
            <w:jc w:val="center"/>
            <w:rPr>
              <w:rFonts w:ascii="Arial" w:hAnsi="Arial" w:cs="Arial"/>
              <w:b/>
              <w:sz w:val="24"/>
              <w:szCs w:val="24"/>
              <w:lang w:val="en-GB"/>
            </w:rPr>
          </w:pPr>
          <w:r w:rsidRPr="00017952">
            <w:rPr>
              <w:rFonts w:ascii="Arial" w:hAnsi="Arial" w:cs="Arial"/>
              <w:b/>
              <w:sz w:val="18"/>
              <w:szCs w:val="18"/>
              <w:lang w:val="en-GB"/>
            </w:rPr>
            <w:t>QUALITY REQUIREMENTS FOR ISO 9001 STANDARD</w:t>
          </w:r>
        </w:p>
      </w:tc>
      <w:tc>
        <w:tcPr>
          <w:tcW w:w="1418" w:type="dxa"/>
          <w:vAlign w:val="center"/>
        </w:tcPr>
        <w:p w14:paraId="10203859" w14:textId="77777777" w:rsidR="00FB38D8" w:rsidRPr="003914DE" w:rsidRDefault="00FB38D8" w:rsidP="00C72E5D">
          <w:pPr>
            <w:spacing w:after="0"/>
            <w:rPr>
              <w:rFonts w:ascii="Arial" w:hAnsi="Arial"/>
              <w:b/>
              <w:sz w:val="20"/>
              <w:lang w:val="en-GB"/>
            </w:rPr>
          </w:pPr>
          <w:r>
            <w:rPr>
              <w:rFonts w:ascii="Arial" w:hAnsi="Arial"/>
              <w:b/>
              <w:sz w:val="20"/>
              <w:lang w:val="en-GB"/>
            </w:rPr>
            <w:t>Document Identifier</w:t>
          </w:r>
        </w:p>
      </w:tc>
      <w:tc>
        <w:tcPr>
          <w:tcW w:w="1522" w:type="dxa"/>
          <w:vAlign w:val="center"/>
        </w:tcPr>
        <w:p w14:paraId="3F1E5585" w14:textId="34C3EBB0" w:rsidR="00FB38D8" w:rsidRPr="00017952" w:rsidRDefault="00017952" w:rsidP="00EA1B3D">
          <w:pPr>
            <w:spacing w:after="0"/>
            <w:rPr>
              <w:rFonts w:ascii="Arial" w:hAnsi="Arial"/>
              <w:b/>
              <w:sz w:val="20"/>
              <w:szCs w:val="20"/>
              <w:lang w:val="en-GB"/>
            </w:rPr>
          </w:pPr>
          <w:r w:rsidRPr="00017952">
            <w:rPr>
              <w:rFonts w:ascii="Arial" w:hAnsi="Arial"/>
              <w:b/>
              <w:sz w:val="20"/>
              <w:szCs w:val="20"/>
              <w:lang w:val="en-GB"/>
            </w:rPr>
            <w:t>240-68099512</w:t>
          </w:r>
        </w:p>
      </w:tc>
      <w:tc>
        <w:tcPr>
          <w:tcW w:w="567" w:type="dxa"/>
          <w:vAlign w:val="center"/>
        </w:tcPr>
        <w:p w14:paraId="09C3A916" w14:textId="77777777" w:rsidR="00FB38D8" w:rsidRPr="003914DE" w:rsidRDefault="00FB38D8" w:rsidP="0088295E">
          <w:pPr>
            <w:spacing w:after="0"/>
            <w:rPr>
              <w:rFonts w:ascii="Arial" w:hAnsi="Arial"/>
              <w:b/>
              <w:sz w:val="20"/>
              <w:lang w:val="en-GB"/>
            </w:rPr>
          </w:pPr>
          <w:r w:rsidRPr="00C72E5D">
            <w:rPr>
              <w:rFonts w:ascii="Arial" w:hAnsi="Arial"/>
              <w:b/>
              <w:sz w:val="20"/>
              <w:lang w:val="en-GB"/>
            </w:rPr>
            <w:t>Rev</w:t>
          </w:r>
        </w:p>
      </w:tc>
      <w:tc>
        <w:tcPr>
          <w:tcW w:w="567" w:type="dxa"/>
          <w:vAlign w:val="center"/>
        </w:tcPr>
        <w:p w14:paraId="323A5555" w14:textId="2685E853" w:rsidR="00FB38D8" w:rsidRPr="00017952" w:rsidRDefault="00017952" w:rsidP="0088295E">
          <w:pPr>
            <w:spacing w:after="0"/>
            <w:rPr>
              <w:rFonts w:ascii="Arial" w:hAnsi="Arial"/>
              <w:b/>
              <w:sz w:val="20"/>
              <w:lang w:val="en-GB"/>
            </w:rPr>
          </w:pPr>
          <w:r w:rsidRPr="00017952">
            <w:rPr>
              <w:rFonts w:ascii="Arial" w:hAnsi="Arial"/>
              <w:b/>
              <w:sz w:val="20"/>
              <w:lang w:val="en-GB"/>
            </w:rPr>
            <w:t>9</w:t>
          </w:r>
        </w:p>
      </w:tc>
    </w:tr>
    <w:tr w:rsidR="00017952" w:rsidRPr="00116E60" w14:paraId="7791B545" w14:textId="77777777" w:rsidTr="00017952">
      <w:trPr>
        <w:cantSplit/>
        <w:trHeight w:val="261"/>
      </w:trPr>
      <w:tc>
        <w:tcPr>
          <w:tcW w:w="2410" w:type="dxa"/>
          <w:vMerge/>
          <w:vAlign w:val="bottom"/>
        </w:tcPr>
        <w:p w14:paraId="2BD2792E" w14:textId="77777777" w:rsidR="00017952" w:rsidRPr="003914DE" w:rsidRDefault="00017952" w:rsidP="00017952">
          <w:pPr>
            <w:spacing w:before="840"/>
            <w:rPr>
              <w:rFonts w:ascii="Arial" w:hAnsi="Arial"/>
              <w:b/>
              <w:lang w:val="en-GB"/>
            </w:rPr>
          </w:pPr>
        </w:p>
      </w:tc>
      <w:tc>
        <w:tcPr>
          <w:tcW w:w="3864" w:type="dxa"/>
          <w:vMerge/>
          <w:vAlign w:val="center"/>
        </w:tcPr>
        <w:p w14:paraId="447FA8FD" w14:textId="77777777" w:rsidR="00017952" w:rsidRPr="003914DE" w:rsidRDefault="00017952" w:rsidP="00017952">
          <w:pPr>
            <w:jc w:val="center"/>
            <w:rPr>
              <w:rFonts w:ascii="Arial" w:hAnsi="Arial" w:cs="Arial"/>
              <w:b/>
              <w:lang w:val="en-GB"/>
            </w:rPr>
          </w:pPr>
        </w:p>
      </w:tc>
      <w:tc>
        <w:tcPr>
          <w:tcW w:w="1418" w:type="dxa"/>
          <w:vAlign w:val="center"/>
        </w:tcPr>
        <w:p w14:paraId="7082C321" w14:textId="77777777" w:rsidR="00017952" w:rsidRPr="003914DE" w:rsidRDefault="00017952" w:rsidP="00017952">
          <w:pPr>
            <w:spacing w:after="0"/>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656" w:type="dxa"/>
          <w:gridSpan w:val="3"/>
          <w:vAlign w:val="center"/>
        </w:tcPr>
        <w:p w14:paraId="6384C54B" w14:textId="460E37D2" w:rsidR="00017952" w:rsidRPr="00017952" w:rsidRDefault="00017952" w:rsidP="00017952">
          <w:pPr>
            <w:spacing w:after="0"/>
            <w:rPr>
              <w:rFonts w:ascii="Arial" w:hAnsi="Arial"/>
              <w:b/>
              <w:sz w:val="20"/>
              <w:szCs w:val="20"/>
              <w:lang w:val="en-GB"/>
            </w:rPr>
          </w:pPr>
          <w:r w:rsidRPr="00017952">
            <w:rPr>
              <w:rFonts w:ascii="Arial" w:hAnsi="Arial"/>
              <w:b/>
              <w:sz w:val="20"/>
              <w:szCs w:val="20"/>
              <w:lang w:val="en-GB"/>
            </w:rPr>
            <w:t>January 2022</w:t>
          </w:r>
        </w:p>
      </w:tc>
    </w:tr>
    <w:tr w:rsidR="00017952" w:rsidRPr="00DB041F" w14:paraId="287F5950" w14:textId="77777777" w:rsidTr="00017952">
      <w:trPr>
        <w:cantSplit/>
        <w:trHeight w:hRule="exact" w:val="261"/>
      </w:trPr>
      <w:tc>
        <w:tcPr>
          <w:tcW w:w="2410" w:type="dxa"/>
          <w:vMerge/>
          <w:vAlign w:val="bottom"/>
        </w:tcPr>
        <w:p w14:paraId="2BE40EE7" w14:textId="77777777" w:rsidR="00017952" w:rsidRPr="003914DE" w:rsidRDefault="00017952" w:rsidP="00017952">
          <w:pPr>
            <w:spacing w:before="840"/>
            <w:rPr>
              <w:rFonts w:ascii="Arial" w:hAnsi="Arial"/>
              <w:b/>
              <w:lang w:val="en-GB"/>
            </w:rPr>
          </w:pPr>
        </w:p>
      </w:tc>
      <w:tc>
        <w:tcPr>
          <w:tcW w:w="3864" w:type="dxa"/>
          <w:vMerge/>
          <w:vAlign w:val="center"/>
        </w:tcPr>
        <w:p w14:paraId="671C910D" w14:textId="77777777" w:rsidR="00017952" w:rsidRPr="003914DE" w:rsidRDefault="00017952" w:rsidP="00017952">
          <w:pPr>
            <w:jc w:val="center"/>
            <w:rPr>
              <w:rFonts w:ascii="Arial" w:hAnsi="Arial" w:cs="Arial"/>
              <w:b/>
              <w:lang w:val="en-GB"/>
            </w:rPr>
          </w:pPr>
        </w:p>
      </w:tc>
      <w:tc>
        <w:tcPr>
          <w:tcW w:w="1418" w:type="dxa"/>
          <w:vAlign w:val="center"/>
        </w:tcPr>
        <w:p w14:paraId="4DF59775" w14:textId="77777777" w:rsidR="00017952" w:rsidRPr="003914DE" w:rsidRDefault="00017952" w:rsidP="00017952">
          <w:pPr>
            <w:spacing w:after="0"/>
            <w:rPr>
              <w:rFonts w:ascii="Arial" w:hAnsi="Arial"/>
              <w:b/>
              <w:sz w:val="20"/>
              <w:lang w:val="en-GB"/>
            </w:rPr>
          </w:pPr>
          <w:r w:rsidRPr="003914DE">
            <w:rPr>
              <w:rFonts w:ascii="Arial" w:hAnsi="Arial"/>
              <w:b/>
              <w:sz w:val="20"/>
              <w:lang w:val="en-GB"/>
            </w:rPr>
            <w:t>Review Date</w:t>
          </w:r>
        </w:p>
      </w:tc>
      <w:tc>
        <w:tcPr>
          <w:tcW w:w="2656" w:type="dxa"/>
          <w:gridSpan w:val="3"/>
          <w:vAlign w:val="center"/>
        </w:tcPr>
        <w:p w14:paraId="61C04762" w14:textId="1594CE40" w:rsidR="00017952" w:rsidRPr="00017952" w:rsidRDefault="00017952" w:rsidP="00017952">
          <w:pPr>
            <w:spacing w:after="0"/>
            <w:rPr>
              <w:rFonts w:ascii="Arial" w:hAnsi="Arial"/>
              <w:b/>
              <w:sz w:val="20"/>
              <w:szCs w:val="20"/>
              <w:lang w:val="en-GB"/>
            </w:rPr>
          </w:pPr>
          <w:r w:rsidRPr="00017952">
            <w:rPr>
              <w:rFonts w:ascii="Arial" w:hAnsi="Arial"/>
              <w:b/>
              <w:sz w:val="20"/>
              <w:szCs w:val="20"/>
              <w:lang w:val="en-GB"/>
            </w:rPr>
            <w:t>January 2027</w:t>
          </w:r>
        </w:p>
      </w:tc>
    </w:tr>
  </w:tbl>
  <w:p w14:paraId="38921C51"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3BCEB" w14:textId="77777777" w:rsidR="00FB38D8" w:rsidRDefault="00000000">
    <w:pPr>
      <w:pStyle w:val="Header"/>
    </w:pPr>
    <w:r>
      <w:rPr>
        <w:noProof/>
      </w:rPr>
      <w:pict w14:anchorId="36B3C7D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7" o:spid="_x0000_s1034" type="#_x0000_t136" style="position:absolute;margin-left:0;margin-top:0;width:423.7pt;height:254.2pt;rotation:315;z-index:-251637760;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17952"/>
    <w:rsid w:val="00045AC5"/>
    <w:rsid w:val="0007220F"/>
    <w:rsid w:val="0008540A"/>
    <w:rsid w:val="00092FC1"/>
    <w:rsid w:val="000A01FA"/>
    <w:rsid w:val="000B165C"/>
    <w:rsid w:val="000C2A2B"/>
    <w:rsid w:val="000C6AA8"/>
    <w:rsid w:val="00100F8E"/>
    <w:rsid w:val="0011650A"/>
    <w:rsid w:val="001477A3"/>
    <w:rsid w:val="00155248"/>
    <w:rsid w:val="001553E9"/>
    <w:rsid w:val="001D042C"/>
    <w:rsid w:val="00201A98"/>
    <w:rsid w:val="002D73CB"/>
    <w:rsid w:val="003113D9"/>
    <w:rsid w:val="003167FA"/>
    <w:rsid w:val="00332369"/>
    <w:rsid w:val="003914DE"/>
    <w:rsid w:val="003B3ABD"/>
    <w:rsid w:val="003C773F"/>
    <w:rsid w:val="003E4D3F"/>
    <w:rsid w:val="003F2387"/>
    <w:rsid w:val="003F7B1E"/>
    <w:rsid w:val="00457274"/>
    <w:rsid w:val="00460577"/>
    <w:rsid w:val="004E19F4"/>
    <w:rsid w:val="00526E70"/>
    <w:rsid w:val="00534E8A"/>
    <w:rsid w:val="005435BD"/>
    <w:rsid w:val="00543BCB"/>
    <w:rsid w:val="00550760"/>
    <w:rsid w:val="00560227"/>
    <w:rsid w:val="005765A0"/>
    <w:rsid w:val="005E3BE0"/>
    <w:rsid w:val="005E4DA0"/>
    <w:rsid w:val="005E6044"/>
    <w:rsid w:val="00626C07"/>
    <w:rsid w:val="00627923"/>
    <w:rsid w:val="00657B8A"/>
    <w:rsid w:val="0067434C"/>
    <w:rsid w:val="006C50CC"/>
    <w:rsid w:val="006C69A8"/>
    <w:rsid w:val="006E04BC"/>
    <w:rsid w:val="007137FD"/>
    <w:rsid w:val="00713BE2"/>
    <w:rsid w:val="00732A3F"/>
    <w:rsid w:val="007A6F13"/>
    <w:rsid w:val="007D562A"/>
    <w:rsid w:val="007E0A3D"/>
    <w:rsid w:val="00860B87"/>
    <w:rsid w:val="00874FB0"/>
    <w:rsid w:val="0088295E"/>
    <w:rsid w:val="008E0772"/>
    <w:rsid w:val="00917080"/>
    <w:rsid w:val="00944567"/>
    <w:rsid w:val="009E76AB"/>
    <w:rsid w:val="00A22EF4"/>
    <w:rsid w:val="00A25286"/>
    <w:rsid w:val="00A54DF8"/>
    <w:rsid w:val="00A67C16"/>
    <w:rsid w:val="00A72491"/>
    <w:rsid w:val="00B24734"/>
    <w:rsid w:val="00B634BA"/>
    <w:rsid w:val="00B75BCC"/>
    <w:rsid w:val="00B91723"/>
    <w:rsid w:val="00BA07B3"/>
    <w:rsid w:val="00BA5C88"/>
    <w:rsid w:val="00BE6D5F"/>
    <w:rsid w:val="00C40E58"/>
    <w:rsid w:val="00C72E5D"/>
    <w:rsid w:val="00C8088F"/>
    <w:rsid w:val="00CA666C"/>
    <w:rsid w:val="00CF25D7"/>
    <w:rsid w:val="00DB22F3"/>
    <w:rsid w:val="00DB54A1"/>
    <w:rsid w:val="00DC6E48"/>
    <w:rsid w:val="00E302A3"/>
    <w:rsid w:val="00E90B24"/>
    <w:rsid w:val="00EA1B3D"/>
    <w:rsid w:val="00ED1EA9"/>
    <w:rsid w:val="00ED2B54"/>
    <w:rsid w:val="00EF6D03"/>
    <w:rsid w:val="00FB38D8"/>
    <w:rsid w:val="00FE27D9"/>
    <w:rsid w:val="0248493D"/>
    <w:rsid w:val="049FB172"/>
    <w:rsid w:val="05A7CAC3"/>
    <w:rsid w:val="17CAFF55"/>
    <w:rsid w:val="2DBCF6A3"/>
    <w:rsid w:val="64378E69"/>
    <w:rsid w:val="76320A5D"/>
    <w:rsid w:val="7641EA01"/>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1CF32"/>
  <w15:docId w15:val="{F31C59CD-F1F4-46F8-8BB8-19E0CC255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795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1EA9"/>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355</Words>
  <Characters>2015</Characters>
  <Application>Microsoft Office Word</Application>
  <DocSecurity>0</DocSecurity>
  <Lines>287</Lines>
  <Paragraphs>118</Paragraphs>
  <ScaleCrop>false</ScaleCrop>
  <Company>Eskom</Company>
  <LinksUpToDate>false</LinksUpToDate>
  <CharactersWithSpaces>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240-43921804 Header and Footer Portrait template</dc:title>
  <dc:creator>André Hills</dc:creator>
  <cp:lastModifiedBy>Cathy Lumkwana</cp:lastModifiedBy>
  <cp:revision>3</cp:revision>
  <dcterms:created xsi:type="dcterms:W3CDTF">2026-02-12T14:02:00Z</dcterms:created>
  <dcterms:modified xsi:type="dcterms:W3CDTF">2026-02-25T16:40:00Z</dcterms:modified>
</cp:coreProperties>
</file>